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AC312" w14:textId="77777777" w:rsidR="00865264" w:rsidRPr="00C46C48" w:rsidRDefault="00924645">
      <w:pPr>
        <w:jc w:val="right"/>
        <w:rPr>
          <w:rFonts w:ascii="Times New Roman" w:hAnsi="Times New Roman" w:cs="Times New Roman"/>
          <w:b/>
          <w:lang w:val="hr-HR"/>
        </w:rPr>
      </w:pPr>
      <w:r w:rsidRPr="00C46C48">
        <w:rPr>
          <w:rFonts w:ascii="Times New Roman" w:hAnsi="Times New Roman" w:cs="Times New Roman"/>
          <w:b/>
          <w:lang w:val="hr-HR"/>
        </w:rPr>
        <w:t>NACRT</w:t>
      </w:r>
    </w:p>
    <w:p w14:paraId="5C4AC313" w14:textId="3081C06E" w:rsidR="00865264" w:rsidRPr="00C46C48" w:rsidRDefault="00924645" w:rsidP="00E26C44">
      <w:pPr>
        <w:jc w:val="both"/>
        <w:rPr>
          <w:rFonts w:ascii="Times New Roman" w:hAnsi="Times New Roman" w:cs="Times New Roman"/>
          <w:sz w:val="24"/>
          <w:lang w:val="hr-HR"/>
        </w:rPr>
      </w:pPr>
      <w:r w:rsidRPr="00C46C48">
        <w:rPr>
          <w:rFonts w:ascii="Times New Roman" w:hAnsi="Times New Roman" w:cs="Times New Roman"/>
          <w:sz w:val="24"/>
          <w:lang w:val="hr-HR"/>
        </w:rPr>
        <w:t>Na osnovu člana 22</w:t>
      </w:r>
      <w:r w:rsidR="00C46C48" w:rsidRPr="00C46C48">
        <w:rPr>
          <w:rFonts w:ascii="Times New Roman" w:hAnsi="Times New Roman" w:cs="Times New Roman"/>
          <w:sz w:val="24"/>
          <w:lang w:val="hr-HR"/>
        </w:rPr>
        <w:t>.</w:t>
      </w:r>
      <w:r w:rsidRPr="00C46C48">
        <w:rPr>
          <w:rFonts w:ascii="Times New Roman" w:hAnsi="Times New Roman" w:cs="Times New Roman"/>
          <w:sz w:val="24"/>
          <w:lang w:val="hr-HR"/>
        </w:rPr>
        <w:t xml:space="preserve"> Statuta Brčko distrikta </w:t>
      </w:r>
      <w:r w:rsidR="00E26C44" w:rsidRPr="00C46C48">
        <w:rPr>
          <w:rFonts w:ascii="Times New Roman" w:hAnsi="Times New Roman" w:cs="Times New Roman"/>
          <w:sz w:val="24"/>
          <w:lang w:val="hr-HR"/>
        </w:rPr>
        <w:t>Bosne i Hercegovine</w:t>
      </w:r>
      <w:r w:rsidR="00C46C48" w:rsidRPr="00C46C48">
        <w:rPr>
          <w:rFonts w:ascii="Times New Roman" w:hAnsi="Times New Roman" w:cs="Times New Roman"/>
          <w:sz w:val="24"/>
          <w:lang w:val="hr-HR"/>
        </w:rPr>
        <w:t xml:space="preserve"> – </w:t>
      </w:r>
      <w:r w:rsidRPr="00C46C48">
        <w:rPr>
          <w:rFonts w:ascii="Times New Roman" w:hAnsi="Times New Roman" w:cs="Times New Roman"/>
          <w:sz w:val="24"/>
          <w:lang w:val="hr-HR"/>
        </w:rPr>
        <w:t xml:space="preserve">prečišćeni tekst („Službeni glasnik Brčko distrikta </w:t>
      </w:r>
      <w:r w:rsidR="00E26C44" w:rsidRPr="00C46C48">
        <w:rPr>
          <w:rFonts w:ascii="Times New Roman" w:hAnsi="Times New Roman" w:cs="Times New Roman"/>
          <w:sz w:val="24"/>
          <w:lang w:val="hr-HR"/>
        </w:rPr>
        <w:t>Bosne i Hercegovine</w:t>
      </w:r>
      <w:r w:rsidR="00C46C48" w:rsidRPr="00C46C48">
        <w:rPr>
          <w:rFonts w:ascii="Times New Roman" w:hAnsi="Times New Roman" w:cs="Times New Roman"/>
          <w:sz w:val="24"/>
          <w:lang w:val="hr-HR"/>
        </w:rPr>
        <w:t>“, broj</w:t>
      </w:r>
      <w:r w:rsidRPr="00C46C48">
        <w:rPr>
          <w:rFonts w:ascii="Times New Roman" w:hAnsi="Times New Roman" w:cs="Times New Roman"/>
          <w:sz w:val="24"/>
          <w:lang w:val="hr-HR"/>
        </w:rPr>
        <w:t xml:space="preserve"> 2/10), Skupština Brčko distrikta </w:t>
      </w:r>
      <w:r w:rsidR="00E26C44" w:rsidRPr="00C46C48">
        <w:rPr>
          <w:rFonts w:ascii="Times New Roman" w:hAnsi="Times New Roman" w:cs="Times New Roman"/>
          <w:sz w:val="24"/>
          <w:lang w:val="hr-HR"/>
        </w:rPr>
        <w:t xml:space="preserve">Bosne i Hercegovine </w:t>
      </w:r>
      <w:r w:rsidRPr="00C46C48">
        <w:rPr>
          <w:rFonts w:ascii="Times New Roman" w:hAnsi="Times New Roman" w:cs="Times New Roman"/>
          <w:sz w:val="24"/>
          <w:lang w:val="hr-HR"/>
        </w:rPr>
        <w:t>na _________________sjednici održanoj___________godine, usvaja</w:t>
      </w:r>
    </w:p>
    <w:p w14:paraId="5C4AC314" w14:textId="77777777" w:rsidR="00865264" w:rsidRPr="00C46C48" w:rsidRDefault="00865264">
      <w:pPr>
        <w:rPr>
          <w:rFonts w:ascii="Times New Roman" w:hAnsi="Times New Roman" w:cs="Times New Roman"/>
          <w:lang w:val="hr-HR"/>
        </w:rPr>
      </w:pPr>
    </w:p>
    <w:p w14:paraId="5C4AC315" w14:textId="3099462B" w:rsidR="00865264" w:rsidRDefault="00924645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sz w:val="24"/>
          <w:szCs w:val="24"/>
          <w:lang w:val="hr-HR"/>
        </w:rPr>
        <w:t>ZAKON O IZMJENAMA I DOPUNAMA ZAKONA O IZVRŠENJU BUDŽETA BRČKO DISTRIKTA BOSNE I HERCEGOVINE ZA 2023.</w:t>
      </w:r>
      <w:r w:rsidR="00E26C44" w:rsidRPr="00C46C48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Pr="00C46C48">
        <w:rPr>
          <w:rFonts w:ascii="Times New Roman" w:hAnsi="Times New Roman" w:cs="Times New Roman"/>
          <w:b/>
          <w:sz w:val="24"/>
          <w:szCs w:val="24"/>
          <w:lang w:val="hr-HR"/>
        </w:rPr>
        <w:t>GODINU</w:t>
      </w:r>
    </w:p>
    <w:p w14:paraId="0C5E95D3" w14:textId="77777777" w:rsidR="00C46C48" w:rsidRDefault="00C46C48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3A6741B" w14:textId="77777777" w:rsidR="00C46C48" w:rsidRPr="00C46C48" w:rsidRDefault="00C46C48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5C4AC317" w14:textId="77777777" w:rsidR="00865264" w:rsidRPr="00C46C48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sz w:val="24"/>
          <w:szCs w:val="24"/>
          <w:lang w:val="hr-HR"/>
        </w:rPr>
        <w:t>Član 1.</w:t>
      </w:r>
    </w:p>
    <w:p w14:paraId="5C4AC318" w14:textId="0155C4FD" w:rsidR="00865264" w:rsidRPr="00C46C48" w:rsidRDefault="00C46C48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U članu 17. Zakona o izvršenju B</w:t>
      </w:r>
      <w:r w:rsidR="00924645" w:rsidRPr="00C46C48">
        <w:rPr>
          <w:rFonts w:ascii="Times New Roman" w:hAnsi="Times New Roman" w:cs="Times New Roman"/>
          <w:sz w:val="24"/>
          <w:szCs w:val="24"/>
          <w:lang w:val="hr-HR"/>
        </w:rPr>
        <w:t>udžeta Brčko distrikta Bosne i Hercegovine za 2023.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924645" w:rsidRPr="00C46C48">
        <w:rPr>
          <w:rFonts w:ascii="Times New Roman" w:hAnsi="Times New Roman" w:cs="Times New Roman"/>
          <w:sz w:val="24"/>
          <w:szCs w:val="24"/>
          <w:lang w:val="hr-HR"/>
        </w:rPr>
        <w:t>godin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924645"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 (u daljnjem tekstu: Zakon) iza stava (2) dodaje se novi stav (3) koji glasi:</w:t>
      </w:r>
    </w:p>
    <w:p w14:paraId="5C4AC319" w14:textId="36B1D3ED" w:rsidR="00865264" w:rsidRPr="00C46C48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„(3) Izuzetno od stava (2) ovog člana preraspodjela sredstava se može izvršiti u skladu s članom 25b.</w:t>
      </w:r>
      <w:r w:rsidR="00C46C48"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ovog </w:t>
      </w:r>
      <w:r w:rsidR="00C46C48" w:rsidRPr="00C46C48">
        <w:rPr>
          <w:rFonts w:ascii="Times New Roman" w:hAnsi="Times New Roman" w:cs="Times New Roman"/>
          <w:sz w:val="24"/>
          <w:szCs w:val="24"/>
          <w:lang w:val="hr-HR"/>
        </w:rPr>
        <w:t>z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>akona.“</w:t>
      </w:r>
    </w:p>
    <w:p w14:paraId="5C4AC31A" w14:textId="77777777" w:rsidR="00865264" w:rsidRPr="00C46C48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Dosadašnji stav (3) postaje stav (4).</w:t>
      </w:r>
    </w:p>
    <w:p w14:paraId="4EDC06C4" w14:textId="77777777" w:rsidR="00E26C44" w:rsidRPr="00C46C48" w:rsidRDefault="00E26C44" w:rsidP="00E26C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5C4AC31B" w14:textId="49514BF6" w:rsidR="00865264" w:rsidRPr="00C46C48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sz w:val="24"/>
          <w:szCs w:val="24"/>
          <w:lang w:val="hr-HR"/>
        </w:rPr>
        <w:t>Član 2.</w:t>
      </w:r>
    </w:p>
    <w:p w14:paraId="5C4AC31C" w14:textId="77777777" w:rsidR="00865264" w:rsidRPr="00C46C48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U članu 19. iza stava (3) dodaje se stav (4) i glasi:</w:t>
      </w:r>
    </w:p>
    <w:p w14:paraId="5C4AC31D" w14:textId="77777777" w:rsidR="00865264" w:rsidRPr="00C46C48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„(4) Izuzetno od stava (3) ovog člana, Direkcija može budžetskom korisniku odobriti dodatna sredstva ukoliko se na osnovu realizacije plana novčanih tokova utvrdi da postoje raspoloživa sredstva za realizaciju rashoda i izdataka iz zahtjeva budžetskog korisnika.“</w:t>
      </w:r>
    </w:p>
    <w:p w14:paraId="5C4AC31E" w14:textId="77777777" w:rsidR="00865264" w:rsidRPr="00C46C48" w:rsidRDefault="00865264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C4AC31F" w14:textId="77777777" w:rsidR="00865264" w:rsidRPr="00C46C48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sz w:val="24"/>
          <w:szCs w:val="24"/>
          <w:lang w:val="hr-HR"/>
        </w:rPr>
        <w:t>Član 3.</w:t>
      </w:r>
    </w:p>
    <w:p w14:paraId="5C4AC320" w14:textId="52496D99" w:rsidR="00865264" w:rsidRPr="00C46C48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U članu 24. stavu (1) Zakona iza riječi</w:t>
      </w:r>
      <w:r w:rsidR="00C46C48" w:rsidRPr="00C46C48">
        <w:rPr>
          <w:rFonts w:ascii="Times New Roman" w:hAnsi="Times New Roman" w:cs="Times New Roman"/>
          <w:sz w:val="24"/>
          <w:szCs w:val="24"/>
          <w:lang w:val="hr-HR"/>
        </w:rPr>
        <w:t>: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 „članom 25.“ dodaju se riječi</w:t>
      </w:r>
      <w:r w:rsidR="00C46C48" w:rsidRPr="00C46C48">
        <w:rPr>
          <w:rFonts w:ascii="Times New Roman" w:hAnsi="Times New Roman" w:cs="Times New Roman"/>
          <w:sz w:val="24"/>
          <w:szCs w:val="24"/>
          <w:lang w:val="hr-HR"/>
        </w:rPr>
        <w:t>: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 „stav (1)“.</w:t>
      </w:r>
    </w:p>
    <w:p w14:paraId="5C4AC321" w14:textId="77777777" w:rsidR="00865264" w:rsidRDefault="00865264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AB6AF5C" w14:textId="77777777" w:rsidR="00C46C48" w:rsidRPr="00C46C48" w:rsidRDefault="00C46C48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C4AC322" w14:textId="77777777" w:rsidR="00865264" w:rsidRPr="00C46C48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sz w:val="24"/>
          <w:szCs w:val="24"/>
          <w:lang w:val="hr-HR"/>
        </w:rPr>
        <w:t>Član 4.</w:t>
      </w:r>
    </w:p>
    <w:p w14:paraId="5C4AC323" w14:textId="30542C2E" w:rsidR="00865264" w:rsidRPr="00C46C48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Član 25. Zakona mijenja se i glasi:</w:t>
      </w:r>
    </w:p>
    <w:p w14:paraId="5C4AC324" w14:textId="77777777" w:rsidR="00865264" w:rsidRPr="00C46C48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„Član 25.</w:t>
      </w:r>
    </w:p>
    <w:p w14:paraId="5C4AC325" w14:textId="77777777" w:rsidR="00865264" w:rsidRPr="00C46C48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(Korištenje sredstava rezerve)</w:t>
      </w:r>
    </w:p>
    <w:p w14:paraId="5C4AC326" w14:textId="77777777" w:rsidR="00865264" w:rsidRPr="00C46C48" w:rsidRDefault="00924645" w:rsidP="00E26C4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Sredstva rezerve koriste se za:</w:t>
      </w:r>
    </w:p>
    <w:p w14:paraId="5C4AC327" w14:textId="77777777" w:rsidR="00865264" w:rsidRPr="00C46C48" w:rsidRDefault="00924645" w:rsidP="00E26C44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a)  nepredviđene namjene za koje u budžetu nisu predviđena sredstva;</w:t>
      </w:r>
    </w:p>
    <w:p w14:paraId="5C4AC328" w14:textId="282F9E3B" w:rsidR="00865264" w:rsidRPr="00C46C48" w:rsidRDefault="00924645" w:rsidP="00E26C44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b) namjene za koje se u toku fiskalne godine pokaže da za njih nisu planirana dovoljna sredstva jer ih pri planiranju budžeta nije bilo moguće predvidjeti.</w:t>
      </w:r>
    </w:p>
    <w:p w14:paraId="5C4AC329" w14:textId="77777777" w:rsidR="00865264" w:rsidRPr="00C46C48" w:rsidRDefault="00924645" w:rsidP="00E26C4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Sredstva rezerve iz stava (1) ovog člana utvrđuju se budžetom i mogu iznositi najviše do 5% (pet posto) planiranih budžetskih prihoda bez namjenskih prihoda i primitaka.</w:t>
      </w:r>
    </w:p>
    <w:p w14:paraId="5C4AC32A" w14:textId="77777777" w:rsidR="00865264" w:rsidRPr="00C46C48" w:rsidRDefault="00924645" w:rsidP="00E26C4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Korištenje sredstava rezerve vrši se na osnovu odluke koju donosi Vlada na prijedlog Direkcije.</w:t>
      </w:r>
    </w:p>
    <w:p w14:paraId="5C4AC32B" w14:textId="45D5F5C8" w:rsidR="00865264" w:rsidRPr="00C46C48" w:rsidRDefault="00924645" w:rsidP="00E26C4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Gradonačelnik je dužan izvještavati Skupštinu o stanju i korištenju sredstava rezerve u skladu s članom 88. stav (3) Zakona o budžetu.</w:t>
      </w:r>
    </w:p>
    <w:p w14:paraId="5C4AC32C" w14:textId="77777777" w:rsidR="00865264" w:rsidRPr="00C46C48" w:rsidRDefault="00924645" w:rsidP="00E26C4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U slučaju kada se donosi odluka korištenju i preraspodjelu sredstava rezerve budžetski korisnik je dužan dostaviti izvještaj o namjenskom utrošku sredstava u rokovima iz člana 101. Zakona o budžetu.“</w:t>
      </w:r>
    </w:p>
    <w:p w14:paraId="5C4AC32D" w14:textId="77777777" w:rsidR="00865264" w:rsidRDefault="00865264" w:rsidP="00E26C44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3C0E8FB" w14:textId="77777777" w:rsidR="00C46C48" w:rsidRDefault="00C46C48" w:rsidP="00E26C44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C55D576" w14:textId="77777777" w:rsidR="00C46C48" w:rsidRPr="00C46C48" w:rsidRDefault="00C46C48" w:rsidP="00E26C44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C4AC32E" w14:textId="77777777" w:rsidR="00865264" w:rsidRPr="00C46C48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sz w:val="24"/>
          <w:szCs w:val="24"/>
          <w:lang w:val="hr-HR"/>
        </w:rPr>
        <w:t>Član 5.</w:t>
      </w:r>
    </w:p>
    <w:p w14:paraId="5C4AC32F" w14:textId="68629BB5" w:rsidR="00865264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Iza člana 25. Zakona dodaje se novi članovi 25a</w:t>
      </w:r>
      <w:r w:rsidR="00C46C48" w:rsidRPr="00C46C48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 i 25b</w:t>
      </w:r>
      <w:r w:rsidR="00C46C48" w:rsidRPr="00C46C48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 koji glase:</w:t>
      </w:r>
    </w:p>
    <w:p w14:paraId="2D7255E2" w14:textId="77777777" w:rsidR="00C46C48" w:rsidRPr="00C46C48" w:rsidRDefault="00C46C48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C4AC330" w14:textId="29FC5555" w:rsidR="00865264" w:rsidRPr="00C46C48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„25a</w:t>
      </w:r>
      <w:r w:rsidR="00C46C48" w:rsidRPr="00C46C48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5C4AC331" w14:textId="77777777" w:rsidR="00865264" w:rsidRPr="00C46C48" w:rsidRDefault="00924645" w:rsidP="00E26C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(Postupak korištenja sredstava rezerve za nepredviđene namjene)</w:t>
      </w:r>
    </w:p>
    <w:p w14:paraId="5C4AC332" w14:textId="77777777" w:rsidR="00865264" w:rsidRPr="00C46C48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U slučaju nepredviđenih namjena za koje u budžetu nisu predviđena sredstva, korištenje sredstava rezerve može biti odobreno u sljedećim slučajevima:</w:t>
      </w:r>
    </w:p>
    <w:p w14:paraId="5C4AC333" w14:textId="77777777" w:rsidR="00865264" w:rsidRPr="00C46C48" w:rsidRDefault="00924645" w:rsidP="00E26C4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prevencija i otklanjanje štete od prirodnih nesreća i drugih vanrednih situacija i nesretnih slučajeva,</w:t>
      </w:r>
    </w:p>
    <w:p w14:paraId="5C4AC334" w14:textId="53313959" w:rsidR="00865264" w:rsidRPr="00C46C48" w:rsidRDefault="00924645" w:rsidP="00E26C4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pomoći u slučaju otklanjanja štete od prirodnih nesreća drugim nivoima vlasti u Bosni i Hercegovini i ino</w:t>
      </w:r>
      <w:r w:rsidR="00C46C48" w:rsidRPr="00C46C48">
        <w:rPr>
          <w:rFonts w:ascii="Times New Roman" w:hAnsi="Times New Roman" w:cs="Times New Roman"/>
          <w:sz w:val="24"/>
          <w:szCs w:val="24"/>
          <w:lang w:val="hr-HR"/>
        </w:rPr>
        <w:t>strans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>tvu,</w:t>
      </w:r>
    </w:p>
    <w:p w14:paraId="5C4AC335" w14:textId="77777777" w:rsidR="00865264" w:rsidRPr="00C46C48" w:rsidRDefault="00924645" w:rsidP="00E26C4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pomoći u slučaju liječenja ili drugih socijalnih potreba pojedinaca,</w:t>
      </w:r>
    </w:p>
    <w:p w14:paraId="5C4AC336" w14:textId="585E7439" w:rsidR="00865264" w:rsidRPr="00C46C48" w:rsidRDefault="00924645" w:rsidP="00E26C4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u drugim slučajevima kada Vlada utvrdi da je to od interesa za Brčko distrikt</w:t>
      </w:r>
      <w:r w:rsidR="00C46C48">
        <w:rPr>
          <w:rFonts w:ascii="Times New Roman" w:hAnsi="Times New Roman" w:cs="Times New Roman"/>
          <w:sz w:val="24"/>
          <w:szCs w:val="24"/>
          <w:lang w:val="hr-HR"/>
        </w:rPr>
        <w:t xml:space="preserve"> BiH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5C4AC337" w14:textId="3A9D9941" w:rsidR="00865264" w:rsidRPr="00C46C48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U slučajevima navedenim u stavu (1) ovog člana budžetski korisnik dostavlja Direkciji zahtjev za korištenje sredstava rezerve.</w:t>
      </w:r>
    </w:p>
    <w:p w14:paraId="5C4AC338" w14:textId="77777777" w:rsidR="00865264" w:rsidRPr="00C46C48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Zahtjev iz stava (2) ovog člana obavezno sadrži:</w:t>
      </w:r>
    </w:p>
    <w:p w14:paraId="5C4AC339" w14:textId="77777777" w:rsidR="00865264" w:rsidRPr="00C46C48" w:rsidRDefault="00924645" w:rsidP="00E26C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Razloge za korištenje sredstava rezerve,</w:t>
      </w:r>
    </w:p>
    <w:p w14:paraId="5C4AC33A" w14:textId="77777777" w:rsidR="00865264" w:rsidRPr="00C46C48" w:rsidRDefault="00924645" w:rsidP="00E26C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Opravdanost visine  traženog iznosa,</w:t>
      </w:r>
    </w:p>
    <w:p w14:paraId="5C4AC33B" w14:textId="77777777" w:rsidR="00865264" w:rsidRPr="00C46C48" w:rsidRDefault="00924645" w:rsidP="00E26C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Obrazloženje hitnosti zahtjeva, razloge zašto se namjena nije mogla predvidjeti prilikom planiranja budžeta, te rezultat koji se nastoji postići odobrenjem korištenja sredstava rezerve,</w:t>
      </w:r>
    </w:p>
    <w:p w14:paraId="5C4AC33C" w14:textId="77777777" w:rsidR="00865264" w:rsidRPr="00C46C48" w:rsidRDefault="00924645" w:rsidP="00E26C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Izjavu da u budžetu ne postoje osigurana sredstva za traženu namjenu.</w:t>
      </w:r>
    </w:p>
    <w:p w14:paraId="5C4AC33D" w14:textId="77777777" w:rsidR="00865264" w:rsidRPr="00C46C48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Direkcija priprema prijedlog odluke o korištenju sredstava rezerve ukoliko:</w:t>
      </w:r>
    </w:p>
    <w:p w14:paraId="5C4AC33E" w14:textId="77777777" w:rsidR="00865264" w:rsidRPr="00C46C48" w:rsidRDefault="00924645" w:rsidP="00E26C44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zahtjev budžetskog korisnika sadrži sve elemente iz stava (3) ovog člana,</w:t>
      </w:r>
    </w:p>
    <w:p w14:paraId="5C4AC33F" w14:textId="77777777" w:rsidR="00865264" w:rsidRPr="00C46C48" w:rsidRDefault="00924645" w:rsidP="00E26C44">
      <w:pPr>
        <w:pStyle w:val="Odlomakpopisa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postoje raspoloživa sredstva rezerve o čemu Direkcija dostavlja informaciju Vladi uz prijedlog odluke o korištenju sredstava rezerve.</w:t>
      </w:r>
    </w:p>
    <w:p w14:paraId="5C4AC340" w14:textId="77777777" w:rsidR="00865264" w:rsidRPr="00C46C48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Vlada donosi odluku o korištenju sredstava rezerve na prijedlog Direkcije, a na osnovu zahtjeva iz stava (2) ovog člana.</w:t>
      </w:r>
    </w:p>
    <w:p w14:paraId="5C4AC341" w14:textId="77777777" w:rsidR="00865264" w:rsidRPr="00C46C48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Za realizaciju odobrene odluke o korištenju sredstava rezerve nadležna je Direkcija.</w:t>
      </w:r>
    </w:p>
    <w:p w14:paraId="5C4AC342" w14:textId="08CC238E" w:rsidR="00865264" w:rsidRPr="00C46C48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Sredstva rezerv</w:t>
      </w:r>
      <w:r w:rsidR="00C46C48">
        <w:rPr>
          <w:rFonts w:ascii="Times New Roman" w:hAnsi="Times New Roman" w:cs="Times New Roman"/>
          <w:sz w:val="24"/>
          <w:szCs w:val="24"/>
          <w:lang w:val="hr-HR"/>
        </w:rPr>
        <w:t xml:space="preserve">e ne mogu se koristiti za </w:t>
      </w:r>
      <w:proofErr w:type="spellStart"/>
      <w:r w:rsidR="00C46C48">
        <w:rPr>
          <w:rFonts w:ascii="Times New Roman" w:hAnsi="Times New Roman" w:cs="Times New Roman"/>
          <w:sz w:val="24"/>
          <w:szCs w:val="24"/>
          <w:lang w:val="hr-HR"/>
        </w:rPr>
        <w:t>finans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>iranje</w:t>
      </w:r>
      <w:proofErr w:type="spellEnd"/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 novih kapitalnih projekata u fiskalnoj godini, osim u slučaju iz stava (1) točka a) ovog člana, kada Vlada donosi odluku o korištenju i preraspodjeli sredstava rezerve na način propisan stavom (2), (3) i (4) ovog člana.</w:t>
      </w:r>
    </w:p>
    <w:p w14:paraId="5C4AC343" w14:textId="77777777" w:rsidR="00865264" w:rsidRPr="00C46C48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U slučaju iz stava (7) ovog člana zahtjev iz stava (2) obavezno mora sadržavati organizacioni i ekonomski kod na koji se sredstva rezerve preraspodjeljuju.</w:t>
      </w:r>
    </w:p>
    <w:p w14:paraId="5C4AC344" w14:textId="77777777" w:rsidR="00865264" w:rsidRPr="00C46C48" w:rsidRDefault="00924645" w:rsidP="00E26C4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Za realizaciju odluke iz stava (7) ovog člana nadležna je Direkcija u dijelu provođenja preraspodjele i budžetski korisnik u dijelu korištenja sredstava.</w:t>
      </w:r>
    </w:p>
    <w:p w14:paraId="5C4AC345" w14:textId="1BF6805D" w:rsidR="00865264" w:rsidRPr="00C46C48" w:rsidRDefault="00924645" w:rsidP="00C46C48">
      <w:pPr>
        <w:pStyle w:val="Odlomakpopisa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Ograničenje iz člana 17. stav (1) ovog zakona se ne odnosi na preraspodjelu iz stava (1) t</w:t>
      </w:r>
      <w:r w:rsidR="00C46C48">
        <w:rPr>
          <w:rFonts w:ascii="Times New Roman" w:hAnsi="Times New Roman" w:cs="Times New Roman"/>
          <w:sz w:val="24"/>
          <w:szCs w:val="24"/>
          <w:lang w:val="hr-HR"/>
        </w:rPr>
        <w:t>a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>čka a) ovog člana.</w:t>
      </w:r>
    </w:p>
    <w:p w14:paraId="5C4AC346" w14:textId="77777777" w:rsidR="00865264" w:rsidRPr="00C46C48" w:rsidRDefault="00865264" w:rsidP="00E26C44">
      <w:pPr>
        <w:pStyle w:val="Odlomakpopisa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C4AC347" w14:textId="5AA736BE" w:rsidR="00865264" w:rsidRPr="00C46C48" w:rsidRDefault="00924645" w:rsidP="006B5897">
      <w:pPr>
        <w:pStyle w:val="Odlomakpopisa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Član 25b</w:t>
      </w:r>
      <w:r w:rsidR="00C46C48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5C4AC348" w14:textId="77777777" w:rsidR="00865264" w:rsidRPr="00C46C48" w:rsidRDefault="00924645" w:rsidP="006B5897">
      <w:pPr>
        <w:pStyle w:val="Odlomakpopisa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(Postupak korištenja sredstava rezerve za nedovoljno planirana sredstva)</w:t>
      </w:r>
    </w:p>
    <w:p w14:paraId="5C4AC349" w14:textId="77777777" w:rsidR="00865264" w:rsidRPr="00C46C48" w:rsidRDefault="00865264" w:rsidP="00E26C44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5C4AC34A" w14:textId="77777777" w:rsidR="00865264" w:rsidRPr="00C46C48" w:rsidRDefault="00924645" w:rsidP="00E26C4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Korištenje sredstava rezerve može biti odobreno u slučaju kada se u toku fiskalne godine kod budžetskog korisnika ukaže potreba za dodatnim sredstvima jer ih pri planiranju budžeta nije bilo moguće predvidjeti.</w:t>
      </w:r>
    </w:p>
    <w:p w14:paraId="5C4AC34B" w14:textId="05983F0E" w:rsidR="00865264" w:rsidRPr="00C46C48" w:rsidRDefault="00924645" w:rsidP="00E26C4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Sredstva rezerve iz stava (1) ovog člana mogu se koristiti samo za </w:t>
      </w:r>
      <w:proofErr w:type="spellStart"/>
      <w:r w:rsidRPr="00C46C48">
        <w:rPr>
          <w:rFonts w:ascii="Times New Roman" w:hAnsi="Times New Roman" w:cs="Times New Roman"/>
          <w:sz w:val="24"/>
          <w:szCs w:val="24"/>
          <w:lang w:val="hr-HR"/>
        </w:rPr>
        <w:t>finan</w:t>
      </w:r>
      <w:r w:rsidR="00C46C48">
        <w:rPr>
          <w:rFonts w:ascii="Times New Roman" w:hAnsi="Times New Roman" w:cs="Times New Roman"/>
          <w:sz w:val="24"/>
          <w:szCs w:val="24"/>
          <w:lang w:val="hr-HR"/>
        </w:rPr>
        <w:t>s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>iranje</w:t>
      </w:r>
      <w:proofErr w:type="spellEnd"/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 kapitalnih projekata tekuće fiskalne godine i to do najviše 20% vrijednosti projekta odobrene budžetom.</w:t>
      </w:r>
    </w:p>
    <w:p w14:paraId="5C4AC34C" w14:textId="77777777" w:rsidR="00865264" w:rsidRPr="00C46C48" w:rsidRDefault="00924645" w:rsidP="00E26C4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lastRenderedPageBreak/>
        <w:t>U slučaju iz stava (1) ovog člana nadležni budžetski korisnik dostavlja Direkciji zahtjev za korištenje i preraspodjelu sredstava rezerve.</w:t>
      </w:r>
    </w:p>
    <w:p w14:paraId="5C4AC34D" w14:textId="77777777" w:rsidR="00865264" w:rsidRPr="00C46C48" w:rsidRDefault="00924645" w:rsidP="00E26C4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Zahtjev za korištenje i preraspodjelu sredstava rezerve obavezno sadrži:</w:t>
      </w:r>
    </w:p>
    <w:p w14:paraId="5C4AC34E" w14:textId="77777777" w:rsidR="00865264" w:rsidRPr="00C46C48" w:rsidRDefault="00924645" w:rsidP="00E26C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Razloge za korištenje i preraspodjelu sredstava rezerve,</w:t>
      </w:r>
    </w:p>
    <w:p w14:paraId="5C4AC34F" w14:textId="77777777" w:rsidR="00865264" w:rsidRPr="00C46C48" w:rsidRDefault="00924645" w:rsidP="00E26C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Opravdanost visine  traženog iznosa,</w:t>
      </w:r>
    </w:p>
    <w:p w14:paraId="5C4AC350" w14:textId="77777777" w:rsidR="00865264" w:rsidRPr="00C46C48" w:rsidRDefault="00924645" w:rsidP="00E26C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Obrazloženje hitnosti zahtjeva, razloge zašto se potrebna nedostajuća sredstva nisu mogla predvidjeti prilikom planiranja budžeta, te posljedice koje bi nastale neodobravanjem zahtjeva.</w:t>
      </w:r>
    </w:p>
    <w:p w14:paraId="5C4AC351" w14:textId="77777777" w:rsidR="00865264" w:rsidRPr="00C46C48" w:rsidRDefault="00924645" w:rsidP="00E26C44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Organizacioni i ekonomski kod i projekat na koje se preraspodjeljuju sredstva.</w:t>
      </w:r>
    </w:p>
    <w:p w14:paraId="5C4AC352" w14:textId="77777777" w:rsidR="00865264" w:rsidRPr="00C46C48" w:rsidRDefault="00924645" w:rsidP="00E26C4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Direkcija priprema prijedlog odluke o korištenju i preraspodjeli sredstava rezerve ukoliko:</w:t>
      </w:r>
    </w:p>
    <w:p w14:paraId="5C4AC353" w14:textId="77777777" w:rsidR="00865264" w:rsidRPr="00C46C48" w:rsidRDefault="00924645" w:rsidP="00E26C44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zahtjev budžetskog korisnika sadrži sve elemente iz stava (4) ovog člana,</w:t>
      </w:r>
    </w:p>
    <w:p w14:paraId="5C4AC354" w14:textId="77777777" w:rsidR="00865264" w:rsidRPr="00C46C48" w:rsidRDefault="00924645" w:rsidP="00E26C44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postoje raspoloživa sredstva rezerve o čemu Direkcija dostavlja informaciju Vladi uz prijedlog odluke o korištenju i preraspodjeli sredstava rezerve.</w:t>
      </w:r>
    </w:p>
    <w:p w14:paraId="5C4AC355" w14:textId="3CB7B8A1" w:rsidR="00865264" w:rsidRPr="00C46C48" w:rsidRDefault="00924645" w:rsidP="00E26C4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Vlada donosi odluku o korištenju i preraspodjeli sredstava rezerve na prijedlog Direkcije, a na osnovu zahtjeva iz stava (4) ovog člana</w:t>
      </w:r>
      <w:r w:rsidR="00C46C48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5C4AC356" w14:textId="77777777" w:rsidR="00865264" w:rsidRPr="00C46C48" w:rsidRDefault="00924645" w:rsidP="00E26C4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Za realizaciju odobrene odluke o korištenju i preraspodjeli sredstava rezerve nadležna je Direkcija u dijelu provođenja preraspodjela i budžetski korisnik u dijelu korištenja sredstava.</w:t>
      </w:r>
    </w:p>
    <w:p w14:paraId="5C4AC357" w14:textId="77777777" w:rsidR="00865264" w:rsidRPr="00C46C48" w:rsidRDefault="00924645" w:rsidP="00E26C4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Ograničenje iz člana 17. stav (1) ovog zakona se ne odnosi na preraspodjelu iz stava (2) ovog člana.“</w:t>
      </w:r>
    </w:p>
    <w:p w14:paraId="5C4AC358" w14:textId="77777777" w:rsidR="00865264" w:rsidRPr="00C46C48" w:rsidRDefault="00865264" w:rsidP="00E26C44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C4AC35A" w14:textId="77777777" w:rsidR="00865264" w:rsidRPr="00C46C48" w:rsidRDefault="00924645" w:rsidP="006B5897">
      <w:pPr>
        <w:pStyle w:val="Odlomakpopisa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sz w:val="24"/>
          <w:szCs w:val="24"/>
          <w:lang w:val="hr-HR"/>
        </w:rPr>
        <w:t>Član 6.</w:t>
      </w:r>
    </w:p>
    <w:p w14:paraId="5C4AC35B" w14:textId="75F35EE8" w:rsidR="00865264" w:rsidRPr="00C46C48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Ovaj zakon stupa na snagu osmog dana od dana objavljivanja u </w:t>
      </w:r>
      <w:r w:rsidR="00C46C48">
        <w:rPr>
          <w:rFonts w:ascii="Times New Roman" w:hAnsi="Times New Roman" w:cs="Times New Roman"/>
          <w:sz w:val="24"/>
          <w:szCs w:val="24"/>
          <w:lang w:val="hr-HR"/>
        </w:rPr>
        <w:t>„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>Službenom glasniku Brčko distrikta BiH”.</w:t>
      </w:r>
    </w:p>
    <w:p w14:paraId="5C4AC35C" w14:textId="77777777" w:rsidR="00865264" w:rsidRDefault="00865264" w:rsidP="00E26C44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</w:p>
    <w:p w14:paraId="148CDD00" w14:textId="77777777" w:rsidR="00C46C48" w:rsidRDefault="00C46C48" w:rsidP="00E26C44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</w:p>
    <w:p w14:paraId="7B070012" w14:textId="77777777" w:rsidR="00C46C48" w:rsidRPr="00C46C48" w:rsidRDefault="00C46C48" w:rsidP="00E26C44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  <w:lang w:val="hr-HR"/>
        </w:rPr>
      </w:pPr>
    </w:p>
    <w:p w14:paraId="5C4AC35D" w14:textId="5037813A" w:rsidR="00865264" w:rsidRPr="00C46C48" w:rsidRDefault="00924645" w:rsidP="006B5897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Broj:                                                                          </w:t>
      </w:r>
      <w:r w:rsidR="006B5897"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          </w:t>
      </w:r>
      <w:r w:rsidRPr="00C46C48">
        <w:rPr>
          <w:rFonts w:ascii="Times New Roman" w:hAnsi="Times New Roman" w:cs="Times New Roman"/>
          <w:b/>
          <w:sz w:val="24"/>
          <w:szCs w:val="24"/>
          <w:lang w:val="hr-HR"/>
        </w:rPr>
        <w:t>PREDSJEDNIK SKUPŠTINE</w:t>
      </w:r>
    </w:p>
    <w:p w14:paraId="5C4AC35E" w14:textId="77777777" w:rsidR="00865264" w:rsidRPr="00C46C48" w:rsidRDefault="00924645" w:rsidP="006B5897">
      <w:pPr>
        <w:pStyle w:val="Odlomakpopisa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Brčko         </w:t>
      </w:r>
    </w:p>
    <w:p w14:paraId="5C4AC35F" w14:textId="77777777" w:rsidR="00865264" w:rsidRPr="00C46C48" w:rsidRDefault="00865264">
      <w:pPr>
        <w:jc w:val="both"/>
        <w:rPr>
          <w:rFonts w:ascii="Times New Roman" w:hAnsi="Times New Roman" w:cs="Times New Roman"/>
          <w:b/>
          <w:lang w:val="hr-HR"/>
        </w:rPr>
      </w:pPr>
    </w:p>
    <w:p w14:paraId="5C4AC360" w14:textId="77777777" w:rsidR="00865264" w:rsidRPr="00C46C48" w:rsidRDefault="00865264">
      <w:pPr>
        <w:jc w:val="both"/>
        <w:rPr>
          <w:rFonts w:ascii="Times New Roman" w:hAnsi="Times New Roman" w:cs="Times New Roman"/>
          <w:b/>
          <w:lang w:val="hr-HR"/>
        </w:rPr>
      </w:pPr>
    </w:p>
    <w:p w14:paraId="5C4AC361" w14:textId="77777777" w:rsidR="00865264" w:rsidRPr="00C46C48" w:rsidRDefault="00865264">
      <w:pPr>
        <w:jc w:val="both"/>
        <w:rPr>
          <w:rFonts w:ascii="Times New Roman" w:hAnsi="Times New Roman" w:cs="Times New Roman"/>
          <w:b/>
          <w:lang w:val="hr-HR"/>
        </w:rPr>
      </w:pPr>
    </w:p>
    <w:p w14:paraId="5C4AC362" w14:textId="77777777" w:rsidR="00865264" w:rsidRPr="00C46C48" w:rsidRDefault="00865264">
      <w:pPr>
        <w:jc w:val="both"/>
        <w:rPr>
          <w:rFonts w:ascii="Times New Roman" w:hAnsi="Times New Roman" w:cs="Times New Roman"/>
          <w:b/>
          <w:lang w:val="hr-HR"/>
        </w:rPr>
      </w:pPr>
    </w:p>
    <w:p w14:paraId="5C4AC363" w14:textId="77777777" w:rsidR="00865264" w:rsidRPr="00C46C48" w:rsidRDefault="00865264">
      <w:pPr>
        <w:jc w:val="both"/>
        <w:rPr>
          <w:rFonts w:ascii="Times New Roman" w:hAnsi="Times New Roman" w:cs="Times New Roman"/>
          <w:b/>
          <w:lang w:val="hr-HR"/>
        </w:rPr>
      </w:pPr>
    </w:p>
    <w:p w14:paraId="5C4AC364" w14:textId="77777777" w:rsidR="00865264" w:rsidRPr="00C46C48" w:rsidRDefault="00865264">
      <w:pPr>
        <w:jc w:val="both"/>
        <w:rPr>
          <w:rFonts w:ascii="Times New Roman" w:hAnsi="Times New Roman" w:cs="Times New Roman"/>
          <w:b/>
          <w:lang w:val="hr-HR"/>
        </w:rPr>
      </w:pPr>
    </w:p>
    <w:p w14:paraId="5C4AC365" w14:textId="77777777" w:rsidR="00865264" w:rsidRPr="00C46C48" w:rsidRDefault="00865264">
      <w:pPr>
        <w:jc w:val="both"/>
        <w:rPr>
          <w:rFonts w:ascii="Times New Roman" w:hAnsi="Times New Roman" w:cs="Times New Roman"/>
          <w:b/>
          <w:lang w:val="hr-HR"/>
        </w:rPr>
      </w:pPr>
    </w:p>
    <w:p w14:paraId="5C4AC366" w14:textId="77777777" w:rsidR="00865264" w:rsidRPr="00C46C48" w:rsidRDefault="00865264">
      <w:pPr>
        <w:jc w:val="both"/>
        <w:rPr>
          <w:rFonts w:ascii="Times New Roman" w:hAnsi="Times New Roman" w:cs="Times New Roman"/>
          <w:b/>
          <w:lang w:val="hr-HR"/>
        </w:rPr>
      </w:pPr>
    </w:p>
    <w:p w14:paraId="5C4AC367" w14:textId="77777777" w:rsidR="00865264" w:rsidRPr="00C46C48" w:rsidRDefault="00865264">
      <w:pPr>
        <w:jc w:val="both"/>
        <w:rPr>
          <w:rFonts w:ascii="Times New Roman" w:hAnsi="Times New Roman" w:cs="Times New Roman"/>
          <w:b/>
          <w:lang w:val="hr-HR"/>
        </w:rPr>
      </w:pPr>
    </w:p>
    <w:p w14:paraId="5C4AC368" w14:textId="77777777" w:rsidR="00865264" w:rsidRPr="00C46C48" w:rsidRDefault="00865264">
      <w:pPr>
        <w:jc w:val="both"/>
        <w:rPr>
          <w:rFonts w:ascii="Times New Roman" w:hAnsi="Times New Roman" w:cs="Times New Roman"/>
          <w:b/>
          <w:lang w:val="hr-HR"/>
        </w:rPr>
      </w:pPr>
    </w:p>
    <w:p w14:paraId="5C4AC369" w14:textId="77777777" w:rsidR="00865264" w:rsidRPr="00C46C48" w:rsidRDefault="00865264">
      <w:pPr>
        <w:jc w:val="both"/>
        <w:rPr>
          <w:rFonts w:ascii="Times New Roman" w:hAnsi="Times New Roman" w:cs="Times New Roman"/>
          <w:b/>
          <w:lang w:val="hr-HR"/>
        </w:rPr>
      </w:pPr>
    </w:p>
    <w:p w14:paraId="5C4AC36A" w14:textId="77777777" w:rsidR="00865264" w:rsidRDefault="00865264">
      <w:pPr>
        <w:jc w:val="both"/>
        <w:rPr>
          <w:rFonts w:ascii="Times New Roman" w:hAnsi="Times New Roman" w:cs="Times New Roman"/>
          <w:b/>
          <w:lang w:val="hr-HR"/>
        </w:rPr>
      </w:pPr>
    </w:p>
    <w:p w14:paraId="569A9FC9" w14:textId="77777777" w:rsidR="00C46C48" w:rsidRDefault="00C46C48">
      <w:pPr>
        <w:jc w:val="both"/>
        <w:rPr>
          <w:rFonts w:ascii="Times New Roman" w:hAnsi="Times New Roman" w:cs="Times New Roman"/>
          <w:b/>
          <w:lang w:val="hr-HR"/>
        </w:rPr>
      </w:pPr>
    </w:p>
    <w:p w14:paraId="04F0B56B" w14:textId="77777777" w:rsidR="00C46C48" w:rsidRDefault="00C46C48">
      <w:pPr>
        <w:jc w:val="both"/>
        <w:rPr>
          <w:rFonts w:ascii="Times New Roman" w:hAnsi="Times New Roman" w:cs="Times New Roman"/>
          <w:b/>
          <w:lang w:val="hr-HR"/>
        </w:rPr>
      </w:pPr>
    </w:p>
    <w:p w14:paraId="5C4AC36C" w14:textId="69A02C56" w:rsidR="00865264" w:rsidRPr="00C46C48" w:rsidRDefault="00C46C48" w:rsidP="00E26C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O</w:t>
      </w:r>
      <w:r w:rsidR="00924645"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>BRAZLOŽENJE</w:t>
      </w:r>
    </w:p>
    <w:p w14:paraId="5C4AC36D" w14:textId="04153B40" w:rsidR="00865264" w:rsidRPr="00C46C48" w:rsidRDefault="00C46C48" w:rsidP="00E26C44">
      <w:pPr>
        <w:pStyle w:val="NoSpacing1"/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/>
          <w:b/>
          <w:bCs/>
          <w:sz w:val="24"/>
          <w:szCs w:val="24"/>
          <w:lang w:val="hr-HR"/>
        </w:rPr>
        <w:t>uz predloženi tekst Nacrta z</w:t>
      </w:r>
      <w:r w:rsidR="00924645" w:rsidRPr="00C46C48">
        <w:rPr>
          <w:rFonts w:ascii="Times New Roman" w:hAnsi="Times New Roman"/>
          <w:b/>
          <w:bCs/>
          <w:sz w:val="24"/>
          <w:szCs w:val="24"/>
          <w:lang w:val="hr-HR"/>
        </w:rPr>
        <w:t>akona o izmjenama</w:t>
      </w:r>
      <w:r>
        <w:rPr>
          <w:rFonts w:ascii="Times New Roman" w:hAnsi="Times New Roman"/>
          <w:b/>
          <w:bCs/>
          <w:sz w:val="24"/>
          <w:szCs w:val="24"/>
          <w:lang w:val="hr-HR"/>
        </w:rPr>
        <w:t xml:space="preserve"> i dopunama Zakona o izvršenju B</w:t>
      </w:r>
      <w:r w:rsidR="00924645" w:rsidRPr="00C46C48">
        <w:rPr>
          <w:rFonts w:ascii="Times New Roman" w:hAnsi="Times New Roman"/>
          <w:b/>
          <w:bCs/>
          <w:sz w:val="24"/>
          <w:szCs w:val="24"/>
          <w:lang w:val="hr-HR"/>
        </w:rPr>
        <w:t xml:space="preserve">udžeta Brčko distrikta Bosne i Hercegovine za 2023. godinu  </w:t>
      </w:r>
    </w:p>
    <w:p w14:paraId="5C4AC36E" w14:textId="77777777" w:rsidR="00865264" w:rsidRPr="00C46C48" w:rsidRDefault="00865264" w:rsidP="00E26C44">
      <w:pPr>
        <w:pStyle w:val="NoSpacing1"/>
        <w:jc w:val="both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5C4AC36F" w14:textId="77777777" w:rsidR="00865264" w:rsidRPr="00C46C48" w:rsidRDefault="00865264" w:rsidP="00E26C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5C4AC370" w14:textId="1C7AA865" w:rsidR="00865264" w:rsidRPr="00C46C48" w:rsidRDefault="00924645" w:rsidP="00E26C44">
      <w:pPr>
        <w:pStyle w:val="listparagraphcxspmiddle"/>
        <w:autoSpaceDE w:val="0"/>
        <w:autoSpaceDN w:val="0"/>
        <w:adjustRightInd w:val="0"/>
        <w:spacing w:before="0" w:beforeAutospacing="0" w:after="0" w:afterAutospacing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>1. PRAVNI OSNOV</w:t>
      </w:r>
      <w:r w:rsidRPr="00C46C4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za </w:t>
      </w:r>
      <w:r w:rsidRPr="00C46C48">
        <w:rPr>
          <w:rFonts w:ascii="Times New Roman" w:eastAsia="TimesNewRomanPSMT" w:hAnsi="Times New Roman" w:cs="Times New Roman"/>
          <w:sz w:val="24"/>
          <w:szCs w:val="24"/>
          <w:lang w:val="hr-HR"/>
        </w:rPr>
        <w:t xml:space="preserve">donošenje Zakona o izmjenama i dopunama Zakona o izvršenju </w:t>
      </w:r>
      <w:r w:rsidR="00C46C48">
        <w:rPr>
          <w:rFonts w:ascii="Times New Roman" w:eastAsia="TimesNewRomanPSMT" w:hAnsi="Times New Roman" w:cs="Times New Roman"/>
          <w:sz w:val="24"/>
          <w:szCs w:val="24"/>
          <w:lang w:val="hr-HR"/>
        </w:rPr>
        <w:t>B</w:t>
      </w:r>
      <w:r w:rsidRPr="00C46C48">
        <w:rPr>
          <w:rFonts w:ascii="Times New Roman" w:eastAsia="TimesNewRomanPSMT" w:hAnsi="Times New Roman" w:cs="Times New Roman"/>
          <w:sz w:val="24"/>
          <w:szCs w:val="24"/>
          <w:lang w:val="hr-HR"/>
        </w:rPr>
        <w:t>udžeta Brčko distrikta Bosne i Hercegovine za 2023.</w:t>
      </w:r>
      <w:r w:rsidR="00C46C48">
        <w:rPr>
          <w:rFonts w:ascii="Times New Roman" w:eastAsia="TimesNewRomanPSMT" w:hAnsi="Times New Roman" w:cs="Times New Roman"/>
          <w:sz w:val="24"/>
          <w:szCs w:val="24"/>
          <w:lang w:val="hr-HR"/>
        </w:rPr>
        <w:t xml:space="preserve"> </w:t>
      </w:r>
      <w:r w:rsidRPr="00C46C48">
        <w:rPr>
          <w:rFonts w:ascii="Times New Roman" w:eastAsia="TimesNewRomanPSMT" w:hAnsi="Times New Roman" w:cs="Times New Roman"/>
          <w:sz w:val="24"/>
          <w:szCs w:val="24"/>
          <w:lang w:val="hr-HR"/>
        </w:rPr>
        <w:t>godinu sadržan je u članu 22. Statuta Brčko distrikta Bosne i Hercegovine – prečišćeni tekst („Službeni glasnik Brčko distr</w:t>
      </w:r>
      <w:r w:rsidR="00C46C48">
        <w:rPr>
          <w:rFonts w:ascii="Times New Roman" w:eastAsia="TimesNewRomanPSMT" w:hAnsi="Times New Roman" w:cs="Times New Roman"/>
          <w:sz w:val="24"/>
          <w:szCs w:val="24"/>
          <w:lang w:val="hr-HR"/>
        </w:rPr>
        <w:t>ikta Bosne i Hercegovine“, broj</w:t>
      </w:r>
      <w:r w:rsidRPr="00C46C48">
        <w:rPr>
          <w:rFonts w:ascii="Times New Roman" w:eastAsia="TimesNewRomanPSMT" w:hAnsi="Times New Roman" w:cs="Times New Roman"/>
          <w:sz w:val="24"/>
          <w:szCs w:val="24"/>
          <w:lang w:val="hr-HR"/>
        </w:rPr>
        <w:t xml:space="preserve"> 2/10).</w:t>
      </w:r>
    </w:p>
    <w:p w14:paraId="5C4AC371" w14:textId="77777777" w:rsidR="00865264" w:rsidRPr="00C46C48" w:rsidRDefault="00924645" w:rsidP="00E26C44">
      <w:pPr>
        <w:pStyle w:val="listparagraphcxspmiddle"/>
        <w:autoSpaceDE w:val="0"/>
        <w:autoSpaceDN w:val="0"/>
        <w:adjustRightInd w:val="0"/>
        <w:spacing w:before="0" w:beforeAutospacing="0" w:after="0" w:afterAutospacing="0" w:line="240" w:lineRule="auto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val="hr-HR"/>
        </w:rPr>
      </w:pPr>
      <w:r w:rsidRPr="00C46C48">
        <w:rPr>
          <w:rFonts w:ascii="Times New Roman" w:eastAsia="TimesNewRomanPSMT" w:hAnsi="Times New Roman" w:cs="Times New Roman"/>
          <w:sz w:val="24"/>
          <w:szCs w:val="24"/>
          <w:lang w:val="hr-HR"/>
        </w:rPr>
        <w:t xml:space="preserve">Direkcija za </w:t>
      </w:r>
      <w:proofErr w:type="spellStart"/>
      <w:r w:rsidRPr="00C46C48">
        <w:rPr>
          <w:rFonts w:ascii="Times New Roman" w:eastAsia="TimesNewRomanPSMT" w:hAnsi="Times New Roman" w:cs="Times New Roman"/>
          <w:sz w:val="24"/>
          <w:szCs w:val="24"/>
          <w:lang w:val="hr-HR"/>
        </w:rPr>
        <w:t>finansije</w:t>
      </w:r>
      <w:proofErr w:type="spellEnd"/>
      <w:r w:rsidRPr="00C46C48">
        <w:rPr>
          <w:rFonts w:ascii="Times New Roman" w:eastAsia="TimesNewRomanPSMT" w:hAnsi="Times New Roman" w:cs="Times New Roman"/>
          <w:sz w:val="24"/>
          <w:szCs w:val="24"/>
          <w:lang w:val="hr-HR"/>
        </w:rPr>
        <w:t xml:space="preserve"> Brčko distrikta BiH je shodno članu 12. Zakona o Direkciji za </w:t>
      </w:r>
      <w:proofErr w:type="spellStart"/>
      <w:r w:rsidRPr="00C46C48">
        <w:rPr>
          <w:rFonts w:ascii="Times New Roman" w:eastAsia="TimesNewRomanPSMT" w:hAnsi="Times New Roman" w:cs="Times New Roman"/>
          <w:sz w:val="24"/>
          <w:szCs w:val="24"/>
          <w:lang w:val="hr-HR"/>
        </w:rPr>
        <w:t>finansije</w:t>
      </w:r>
      <w:proofErr w:type="spellEnd"/>
      <w:r w:rsidRPr="00C46C48">
        <w:rPr>
          <w:rFonts w:ascii="Times New Roman" w:eastAsia="TimesNewRomanPSMT" w:hAnsi="Times New Roman" w:cs="Times New Roman"/>
          <w:sz w:val="24"/>
          <w:szCs w:val="24"/>
          <w:lang w:val="hr-HR"/>
        </w:rPr>
        <w:t xml:space="preserve"> Brčko distrikta BiH („Službeni glasnik Brčko distrikta Bosne i Hercegovine“, broj: 19/07, 35/17, 03/19 i 34/19) obrađivač predmetnog zakona.</w:t>
      </w:r>
    </w:p>
    <w:p w14:paraId="5C4AC372" w14:textId="77777777" w:rsidR="00865264" w:rsidRPr="00C46C48" w:rsidRDefault="00865264" w:rsidP="00E26C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</w:p>
    <w:p w14:paraId="5C4AC373" w14:textId="77777777" w:rsidR="00865264" w:rsidRPr="00C46C48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>2. RAZLOZI ZA DONOŠENJE ZAKONA</w:t>
      </w:r>
    </w:p>
    <w:p w14:paraId="5C4AC374" w14:textId="77777777" w:rsidR="00865264" w:rsidRPr="00C46C48" w:rsidRDefault="00924645" w:rsidP="00E26C4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>Analiza sadašnjeg stanja</w:t>
      </w:r>
    </w:p>
    <w:p w14:paraId="5C4AC375" w14:textId="5A8E8F2B" w:rsidR="00865264" w:rsidRPr="00C46C48" w:rsidRDefault="00924645" w:rsidP="00C46C4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Zakon o izvršenju Budžeta Brčko distrikta BiH za 2023. godinu, usvojen zajedno sa </w:t>
      </w:r>
      <w:r w:rsidR="00C46C48">
        <w:rPr>
          <w:rFonts w:ascii="Times New Roman" w:hAnsi="Times New Roman" w:cs="Times New Roman"/>
          <w:bCs/>
          <w:sz w:val="24"/>
          <w:szCs w:val="24"/>
          <w:lang w:val="hr-HR"/>
        </w:rPr>
        <w:t>B</w:t>
      </w:r>
      <w:r w:rsidRPr="00C46C48">
        <w:rPr>
          <w:rFonts w:ascii="Times New Roman" w:hAnsi="Times New Roman" w:cs="Times New Roman"/>
          <w:bCs/>
          <w:sz w:val="24"/>
          <w:szCs w:val="24"/>
          <w:lang w:val="hr-HR"/>
        </w:rPr>
        <w:t>udžetom Brčko distrikta BiH za 2023. godinu i isti je usklađen sa Zakonom o budžetu Brčko distrikta BiH.</w:t>
      </w:r>
    </w:p>
    <w:p w14:paraId="5C4AC376" w14:textId="77777777" w:rsidR="00865264" w:rsidRPr="00C46C48" w:rsidRDefault="00865264" w:rsidP="00E26C44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  <w:lang w:val="hr-HR"/>
        </w:rPr>
      </w:pPr>
    </w:p>
    <w:p w14:paraId="5C4AC377" w14:textId="77777777" w:rsidR="00865264" w:rsidRPr="00C46C48" w:rsidRDefault="00924645" w:rsidP="00E26C44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>Problemi koje propis treba da riješi</w:t>
      </w:r>
    </w:p>
    <w:p w14:paraId="5C4AC378" w14:textId="4E2518A1" w:rsidR="00865264" w:rsidRPr="00C46C48" w:rsidRDefault="00924645" w:rsidP="00E26C44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</w:pP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 xml:space="preserve">Izradom Zakona o izmjenama i dopunama </w:t>
      </w:r>
      <w:r w:rsid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Z</w:t>
      </w: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 xml:space="preserve">akona o budžetu Brčko distrikta BiH, postoji potreba izrade Zakona o izmjenama i dopunama </w:t>
      </w:r>
      <w:r w:rsid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Zakona o izvršenju B</w:t>
      </w: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 xml:space="preserve">udžeta Brčko distrikta BiH za 2023. godinu, kao komplementarnog propisa. </w:t>
      </w:r>
    </w:p>
    <w:p w14:paraId="5C4AC379" w14:textId="77777777" w:rsidR="00865264" w:rsidRPr="00C46C48" w:rsidRDefault="00865264" w:rsidP="00E26C4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5C4AC37A" w14:textId="77777777" w:rsidR="00865264" w:rsidRPr="00C46C48" w:rsidRDefault="00924645" w:rsidP="00E26C44">
      <w:pPr>
        <w:pStyle w:val="ListParagraph1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>Ciljevi koji se postupkom postižu</w:t>
      </w:r>
    </w:p>
    <w:p w14:paraId="5C4AC37B" w14:textId="06A60E0D" w:rsidR="00865264" w:rsidRPr="00C46C48" w:rsidRDefault="00924645" w:rsidP="00C46C48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hr-HR" w:eastAsia="ja-JP"/>
        </w:rPr>
      </w:pP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Donošenjem zakona usklađuju se pojedine odredbe s</w:t>
      </w:r>
      <w:r w:rsid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 xml:space="preserve"> Nacrtom z</w:t>
      </w: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 xml:space="preserve">akona o izmjenama i dopunama </w:t>
      </w:r>
      <w:r w:rsid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Z</w:t>
      </w: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 xml:space="preserve">akona o budžetu Brčko distrikta BiH. </w:t>
      </w:r>
    </w:p>
    <w:p w14:paraId="5C4AC37C" w14:textId="77777777" w:rsidR="00865264" w:rsidRPr="00C46C48" w:rsidRDefault="00865264" w:rsidP="00E26C44">
      <w:pPr>
        <w:spacing w:after="0" w:line="240" w:lineRule="auto"/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</w:pPr>
    </w:p>
    <w:p w14:paraId="5C4AC37D" w14:textId="5D85906C" w:rsidR="00865264" w:rsidRPr="00C46C48" w:rsidRDefault="00924645" w:rsidP="00E26C44">
      <w:pPr>
        <w:pStyle w:val="ListParagraph1"/>
        <w:numPr>
          <w:ilvl w:val="0"/>
          <w:numId w:val="8"/>
        </w:numPr>
        <w:tabs>
          <w:tab w:val="left" w:pos="0"/>
          <w:tab w:val="lef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Razmatranje mogućnosti da se problem riješi i bez donošenja ovog </w:t>
      </w:r>
      <w:r w:rsid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>z</w:t>
      </w: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>akona</w:t>
      </w:r>
    </w:p>
    <w:p w14:paraId="5C4AC37E" w14:textId="77777777" w:rsidR="00865264" w:rsidRPr="00C46C48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Ne postoji mogućnost da se ova materija </w:t>
      </w:r>
      <w:proofErr w:type="spellStart"/>
      <w:r w:rsidRPr="00C46C48">
        <w:rPr>
          <w:rFonts w:ascii="Times New Roman" w:hAnsi="Times New Roman" w:cs="Times New Roman"/>
          <w:sz w:val="24"/>
          <w:szCs w:val="24"/>
          <w:lang w:val="hr-HR"/>
        </w:rPr>
        <w:t>reguliše</w:t>
      </w:r>
      <w:proofErr w:type="spellEnd"/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 na drugi način.</w:t>
      </w:r>
    </w:p>
    <w:p w14:paraId="5C4AC37F" w14:textId="77777777" w:rsidR="00865264" w:rsidRPr="00C46C48" w:rsidRDefault="00865264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C4AC380" w14:textId="77777777" w:rsidR="00865264" w:rsidRPr="00C46C48" w:rsidRDefault="00924645" w:rsidP="00E26C4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>e)  Odgovor na pitanje zašto je donošenje zakona najbolji način rješavanja problema</w:t>
      </w:r>
    </w:p>
    <w:p w14:paraId="5C4AC381" w14:textId="77777777" w:rsidR="00865264" w:rsidRPr="00C46C48" w:rsidRDefault="00924645" w:rsidP="00E26C44">
      <w:pPr>
        <w:tabs>
          <w:tab w:val="left" w:pos="11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Ne postoji drugi efikasniji način da se riješi ova materija.  </w:t>
      </w:r>
    </w:p>
    <w:p w14:paraId="5C4AC382" w14:textId="77777777" w:rsidR="00865264" w:rsidRPr="00C46C48" w:rsidRDefault="00865264" w:rsidP="00E26C44">
      <w:pPr>
        <w:tabs>
          <w:tab w:val="left" w:pos="11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C4AC383" w14:textId="77777777" w:rsidR="00865264" w:rsidRPr="00C46C48" w:rsidRDefault="00924645" w:rsidP="00E26C4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>e)Vrijednosti kojima se obrađivač vodio i trenutna politika date institucije u vezi s njima</w:t>
      </w:r>
    </w:p>
    <w:p w14:paraId="5C4AC384" w14:textId="41C04A4B" w:rsidR="00865264" w:rsidRPr="00C46C48" w:rsidRDefault="00924645" w:rsidP="00C46C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Prilikom izrade zakona obrađivač se rukovodio održanjem principa pravne sigurnosti, na način da je problematika koja se </w:t>
      </w:r>
      <w:proofErr w:type="spellStart"/>
      <w:r w:rsidRPr="00C46C48">
        <w:rPr>
          <w:rFonts w:ascii="Times New Roman" w:hAnsi="Times New Roman" w:cs="Times New Roman"/>
          <w:sz w:val="24"/>
          <w:szCs w:val="24"/>
          <w:lang w:val="hr-HR"/>
        </w:rPr>
        <w:t>reguliše</w:t>
      </w:r>
      <w:proofErr w:type="spellEnd"/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 ovim zakonom u najvećem mogućem </w:t>
      </w:r>
      <w:proofErr w:type="spellStart"/>
      <w:r w:rsidRPr="00C46C48">
        <w:rPr>
          <w:rFonts w:ascii="Times New Roman" w:hAnsi="Times New Roman" w:cs="Times New Roman"/>
          <w:sz w:val="24"/>
          <w:szCs w:val="24"/>
          <w:lang w:val="hr-HR"/>
        </w:rPr>
        <w:t>stepenu</w:t>
      </w:r>
      <w:proofErr w:type="spellEnd"/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proofErr w:type="spellStart"/>
      <w:r w:rsidRPr="00C46C48">
        <w:rPr>
          <w:rFonts w:ascii="Times New Roman" w:hAnsi="Times New Roman" w:cs="Times New Roman"/>
          <w:sz w:val="24"/>
          <w:szCs w:val="24"/>
          <w:lang w:val="hr-HR"/>
        </w:rPr>
        <w:t>usaglašena</w:t>
      </w:r>
      <w:proofErr w:type="spellEnd"/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 sa stvarnim stanjem.</w:t>
      </w:r>
    </w:p>
    <w:p w14:paraId="5C4AC385" w14:textId="77777777" w:rsidR="00865264" w:rsidRPr="00C46C48" w:rsidRDefault="00865264" w:rsidP="00E26C44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C4AC386" w14:textId="08EEEEC0" w:rsidR="00865264" w:rsidRPr="00C46C48" w:rsidRDefault="00924645" w:rsidP="00E26C44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>f)</w:t>
      </w:r>
      <w:r w:rsid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</w:t>
      </w:r>
      <w:proofErr w:type="spellStart"/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>Vjerovatnoća</w:t>
      </w:r>
      <w:proofErr w:type="spellEnd"/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budžetskih prihoda od uvođenja propisa, zasnovana na realnoj procjeni djelotvornosti date institucije </w:t>
      </w:r>
    </w:p>
    <w:p w14:paraId="5C4AC387" w14:textId="036C971F" w:rsidR="00865264" w:rsidRPr="00C46C48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>Primjenom ovog zakona nema pretpostavki za ostvarenje prihoda.</w:t>
      </w:r>
    </w:p>
    <w:p w14:paraId="5C4AC388" w14:textId="77777777" w:rsidR="00865264" w:rsidRDefault="00865264" w:rsidP="00E26C44">
      <w:pPr>
        <w:tabs>
          <w:tab w:val="left" w:pos="1104"/>
        </w:tabs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06FED9F3" w14:textId="77777777" w:rsidR="00C46C48" w:rsidRDefault="00C46C48" w:rsidP="00E26C44">
      <w:pPr>
        <w:tabs>
          <w:tab w:val="left" w:pos="1104"/>
        </w:tabs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79FBF7B2" w14:textId="77777777" w:rsidR="00C46C48" w:rsidRDefault="00C46C48" w:rsidP="00E26C44">
      <w:pPr>
        <w:tabs>
          <w:tab w:val="left" w:pos="1104"/>
        </w:tabs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525A5F40" w14:textId="77777777" w:rsidR="00C46C48" w:rsidRPr="00C46C48" w:rsidRDefault="00C46C48" w:rsidP="00E26C44">
      <w:pPr>
        <w:tabs>
          <w:tab w:val="left" w:pos="1104"/>
        </w:tabs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5C4AC389" w14:textId="77EE2B44" w:rsidR="00865264" w:rsidRPr="00C46C48" w:rsidRDefault="00924645" w:rsidP="00E26C44">
      <w:pPr>
        <w:tabs>
          <w:tab w:val="left" w:pos="1104"/>
        </w:tabs>
        <w:spacing w:after="0" w:line="240" w:lineRule="auto"/>
        <w:ind w:left="360" w:hanging="36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lastRenderedPageBreak/>
        <w:t xml:space="preserve">3. </w:t>
      </w: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  <w:t>USKLAĐENOST S PRAVNOM STEČEVINOM EU (EVROPSKIM   DIREKTIVAMA)</w:t>
      </w:r>
    </w:p>
    <w:p w14:paraId="5C4AC38A" w14:textId="39A12319" w:rsidR="00865264" w:rsidRPr="00C46C48" w:rsidRDefault="00C46C48" w:rsidP="00E26C44">
      <w:pPr>
        <w:tabs>
          <w:tab w:val="left" w:pos="1104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    Usklađenost s</w:t>
      </w:r>
      <w:r w:rsidR="00924645"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 pravom stečevinom EU bi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t </w:t>
      </w:r>
      <w:r w:rsidR="00924645" w:rsidRPr="00C46C48">
        <w:rPr>
          <w:rFonts w:ascii="Times New Roman" w:hAnsi="Times New Roman" w:cs="Times New Roman"/>
          <w:sz w:val="24"/>
          <w:szCs w:val="24"/>
          <w:lang w:val="hr-HR"/>
        </w:rPr>
        <w:t>će data kroz mišljenje Odjeljenja za evropske integra</w:t>
      </w:r>
      <w:r>
        <w:rPr>
          <w:rFonts w:ascii="Times New Roman" w:hAnsi="Times New Roman" w:cs="Times New Roman"/>
          <w:sz w:val="24"/>
          <w:szCs w:val="24"/>
          <w:lang w:val="hr-HR"/>
        </w:rPr>
        <w:t>cije i međunarodnu saradnju na Nacrt z</w:t>
      </w:r>
      <w:r w:rsidR="00924645"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akona o izmjenama i dopunama </w:t>
      </w:r>
      <w:r>
        <w:rPr>
          <w:rFonts w:ascii="Times New Roman" w:hAnsi="Times New Roman" w:cs="Times New Roman"/>
          <w:sz w:val="24"/>
          <w:szCs w:val="24"/>
          <w:lang w:val="hr-HR"/>
        </w:rPr>
        <w:t>Z</w:t>
      </w:r>
      <w:r w:rsidR="00924645" w:rsidRPr="00C46C48">
        <w:rPr>
          <w:rFonts w:ascii="Times New Roman" w:hAnsi="Times New Roman" w:cs="Times New Roman"/>
          <w:sz w:val="24"/>
          <w:szCs w:val="24"/>
          <w:lang w:val="hr-HR"/>
        </w:rPr>
        <w:t>akona o budžetu Brčko distrikta BiH.</w:t>
      </w:r>
    </w:p>
    <w:p w14:paraId="5C4AC38B" w14:textId="77777777" w:rsidR="00865264" w:rsidRPr="00C46C48" w:rsidRDefault="00865264" w:rsidP="00E26C44">
      <w:pPr>
        <w:tabs>
          <w:tab w:val="left" w:pos="1104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C4AC38E" w14:textId="77777777" w:rsidR="00865264" w:rsidRPr="00C46C48" w:rsidRDefault="00924645" w:rsidP="00E26C44">
      <w:pPr>
        <w:tabs>
          <w:tab w:val="left" w:pos="1104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>4.</w:t>
      </w: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ab/>
        <w:t>OBRAZLOŽENJE POJEDINIH ODREDBI</w:t>
      </w:r>
    </w:p>
    <w:p w14:paraId="5C4AC38F" w14:textId="5D2E6977" w:rsidR="00865264" w:rsidRPr="00C46C48" w:rsidRDefault="00924645" w:rsidP="00E26C44">
      <w:pPr>
        <w:tabs>
          <w:tab w:val="left" w:pos="1104"/>
        </w:tabs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Predmetnim</w:t>
      </w:r>
      <w:r w:rsid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 xml:space="preserve"> zakonom se vrši usklađivanje s</w:t>
      </w: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 xml:space="preserve"> </w:t>
      </w:r>
      <w:r w:rsid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N</w:t>
      </w:r>
      <w:r w:rsidR="00C46C48">
        <w:rPr>
          <w:rFonts w:ascii="Times New Roman" w:hAnsi="Times New Roman" w:cs="Times New Roman"/>
          <w:sz w:val="24"/>
          <w:szCs w:val="24"/>
          <w:lang w:val="hr-HR"/>
        </w:rPr>
        <w:t>acrtom z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akona o izmjenama i dopunama </w:t>
      </w:r>
      <w:r w:rsidR="00C46C48">
        <w:rPr>
          <w:rFonts w:ascii="Times New Roman" w:hAnsi="Times New Roman" w:cs="Times New Roman"/>
          <w:sz w:val="24"/>
          <w:szCs w:val="24"/>
          <w:lang w:val="hr-HR"/>
        </w:rPr>
        <w:t>Z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akona o budžetu Brčko distrikta BiH, te se </w:t>
      </w: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vrše sljedeće izmjene i dopune:</w:t>
      </w:r>
    </w:p>
    <w:p w14:paraId="5C4AC390" w14:textId="77777777" w:rsidR="00865264" w:rsidRPr="00C46C48" w:rsidRDefault="00924645" w:rsidP="00E26C4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</w:pP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 xml:space="preserve">U članu 17. uvodi se izuzeće za preraspodjelu sredstava kada su u pitanju sredstva rezerve. </w:t>
      </w:r>
    </w:p>
    <w:p w14:paraId="5C4AC391" w14:textId="77777777" w:rsidR="00865264" w:rsidRPr="00C46C48" w:rsidRDefault="00924645" w:rsidP="00E26C4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</w:pP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 xml:space="preserve">Dopuna člana 19. u smislu propisivanja izuzeća za dodatna sredstva u odnosu na realizaciju plana novčanih tokova.  </w:t>
      </w:r>
    </w:p>
    <w:p w14:paraId="5C4AC392" w14:textId="479FEF4C" w:rsidR="00865264" w:rsidRPr="00C46C48" w:rsidRDefault="00924645" w:rsidP="00E26C4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</w:pP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Dopuna člana 24</w:t>
      </w:r>
      <w:r w:rsid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.</w:t>
      </w: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 xml:space="preserve"> stav </w:t>
      </w:r>
      <w:r w:rsid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(</w:t>
      </w: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1</w:t>
      </w:r>
      <w:r w:rsid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)</w:t>
      </w: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 xml:space="preserve">, na način da se vrši dodavanje riječi: „stav </w:t>
      </w:r>
      <w:r w:rsid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(</w:t>
      </w: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1</w:t>
      </w:r>
      <w:r w:rsid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)</w:t>
      </w: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“ na kraju teksta.</w:t>
      </w:r>
    </w:p>
    <w:p w14:paraId="5C4AC393" w14:textId="78A10CA9" w:rsidR="00865264" w:rsidRPr="00C46C48" w:rsidRDefault="00924645" w:rsidP="00E26C4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</w:pP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Izmjena člana 25. na način da je odredba koja se odnosi na korištenje sredstva</w:t>
      </w:r>
      <w:r w:rsid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 xml:space="preserve"> rezervi prilagođena odredbama N</w:t>
      </w: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acrta</w:t>
      </w:r>
      <w:r w:rsidR="00C46C48">
        <w:rPr>
          <w:rFonts w:ascii="Times New Roman" w:hAnsi="Times New Roman" w:cs="Times New Roman"/>
          <w:sz w:val="24"/>
          <w:szCs w:val="24"/>
          <w:lang w:val="hr-HR"/>
        </w:rPr>
        <w:t xml:space="preserve"> z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>akona o izmjena</w:t>
      </w:r>
      <w:r w:rsidR="00C46C48">
        <w:rPr>
          <w:rFonts w:ascii="Times New Roman" w:hAnsi="Times New Roman" w:cs="Times New Roman"/>
          <w:sz w:val="24"/>
          <w:szCs w:val="24"/>
          <w:lang w:val="hr-HR"/>
        </w:rPr>
        <w:t>ma i dopunama Z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>akona o budžetu Brčko distrikta BiH.</w:t>
      </w:r>
    </w:p>
    <w:p w14:paraId="5C4AC394" w14:textId="03D49723" w:rsidR="00865264" w:rsidRPr="00C46C48" w:rsidRDefault="00924645" w:rsidP="00E26C4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</w:pP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Iza člana 25</w:t>
      </w:r>
      <w:r w:rsid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.</w:t>
      </w: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 xml:space="preserve"> dodati su novi članovi 25a</w:t>
      </w:r>
      <w:r w:rsid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.</w:t>
      </w: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 xml:space="preserve"> i 25b</w:t>
      </w:r>
      <w:r w:rsid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.</w:t>
      </w: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 xml:space="preserve"> koji se </w:t>
      </w:r>
      <w:r w:rsid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odnose na postupak korištenja re</w:t>
      </w:r>
      <w:r w:rsidRPr="00C46C48">
        <w:rPr>
          <w:rFonts w:ascii="Times New Roman" w:eastAsia="Arial Unicode MS" w:hAnsi="Times New Roman" w:cs="Times New Roman"/>
          <w:bCs/>
          <w:sz w:val="24"/>
          <w:szCs w:val="24"/>
          <w:lang w:val="hr-HR" w:eastAsia="ja-JP"/>
        </w:rPr>
        <w:t>zervi u slučajevima nepredviđenih namjena i za slučaj nedovoljno planiranih sredstava.</w:t>
      </w:r>
    </w:p>
    <w:p w14:paraId="5C4AC395" w14:textId="77777777" w:rsidR="00865264" w:rsidRPr="00C46C48" w:rsidRDefault="00865264" w:rsidP="00E26C4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</w:p>
    <w:p w14:paraId="5C4AC396" w14:textId="77777777" w:rsidR="00865264" w:rsidRPr="00C46C48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>5.   ANALIZA EFEKATA PROPISA</w:t>
      </w:r>
    </w:p>
    <w:p w14:paraId="5C4AC397" w14:textId="0DB6CCD2" w:rsidR="00865264" w:rsidRPr="00C46C48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color w:val="000000"/>
          <w:sz w:val="24"/>
          <w:szCs w:val="24"/>
          <w:lang w:val="hr-HR"/>
        </w:rPr>
        <w:t>Analiza efekata ovog zakona bi</w:t>
      </w:r>
      <w:r w:rsidR="00C46C48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t </w:t>
      </w:r>
      <w:r w:rsidRPr="00C46C48">
        <w:rPr>
          <w:rFonts w:ascii="Times New Roman" w:hAnsi="Times New Roman" w:cs="Times New Roman"/>
          <w:color w:val="000000"/>
          <w:sz w:val="24"/>
          <w:szCs w:val="24"/>
          <w:lang w:val="hr-HR"/>
        </w:rPr>
        <w:t>će urađena po proteku određenog roka primjene istog.</w:t>
      </w:r>
    </w:p>
    <w:p w14:paraId="5C4AC398" w14:textId="77777777" w:rsidR="00865264" w:rsidRPr="00C46C48" w:rsidRDefault="00865264" w:rsidP="00E26C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5C4AC399" w14:textId="38DC431F" w:rsidR="00865264" w:rsidRPr="00C46C48" w:rsidRDefault="00924645" w:rsidP="00C46C4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6.  PROVEDBENI MEHANIZAM I NAČIN OSIGURANJA POŠTOVANJA PROPISA </w:t>
      </w:r>
    </w:p>
    <w:p w14:paraId="5C4AC39A" w14:textId="7507C3E4" w:rsidR="00865264" w:rsidRPr="00C46C48" w:rsidRDefault="00924645" w:rsidP="00E26C4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Nadzor nad primjenom ovog zakona vrši Direkcija za </w:t>
      </w:r>
      <w:proofErr w:type="spellStart"/>
      <w:r w:rsidRPr="00C46C48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 Brčko distrikta BiH.</w:t>
      </w:r>
    </w:p>
    <w:p w14:paraId="5C4AC39B" w14:textId="77777777" w:rsidR="00865264" w:rsidRPr="00C46C48" w:rsidRDefault="00865264" w:rsidP="00E26C4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5C4AC39C" w14:textId="77777777" w:rsidR="00865264" w:rsidRPr="00C46C48" w:rsidRDefault="00924645" w:rsidP="00E26C44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b/>
          <w:bCs/>
          <w:sz w:val="24"/>
          <w:szCs w:val="24"/>
          <w:lang w:val="hr-HR"/>
        </w:rPr>
        <w:t>7. PROCJENA FINANSIJSKIH SREDSTAVA POTREBNIH ZA PROVOĐENJE  PROPISA</w:t>
      </w:r>
    </w:p>
    <w:p w14:paraId="5C4AC39D" w14:textId="1E2BE222" w:rsidR="00865264" w:rsidRPr="00C46C48" w:rsidRDefault="00924645" w:rsidP="00C46C48">
      <w:pPr>
        <w:tabs>
          <w:tab w:val="left" w:pos="11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C46C48">
        <w:rPr>
          <w:rFonts w:ascii="Times New Roman" w:hAnsi="Times New Roman" w:cs="Times New Roman"/>
          <w:color w:val="000000"/>
          <w:sz w:val="24"/>
          <w:szCs w:val="24"/>
          <w:lang w:val="hr-HR" w:eastAsia="hr-BA"/>
        </w:rPr>
        <w:t xml:space="preserve">Budžetske implikacije su sadržane u budžetskoj analizi </w:t>
      </w:r>
      <w:r w:rsidR="00C46C48">
        <w:rPr>
          <w:rFonts w:ascii="Times New Roman" w:hAnsi="Times New Roman" w:cs="Times New Roman"/>
          <w:color w:val="000000"/>
          <w:sz w:val="24"/>
          <w:szCs w:val="24"/>
          <w:lang w:val="hr-HR" w:eastAsia="hr-BA"/>
        </w:rPr>
        <w:t>N</w:t>
      </w:r>
      <w:r w:rsidRPr="00C46C48">
        <w:rPr>
          <w:rFonts w:ascii="Times New Roman" w:hAnsi="Times New Roman" w:cs="Times New Roman"/>
          <w:color w:val="000000"/>
          <w:sz w:val="24"/>
          <w:szCs w:val="24"/>
          <w:lang w:val="hr-HR" w:eastAsia="hr-BA"/>
        </w:rPr>
        <w:t>acrta</w:t>
      </w:r>
      <w:r w:rsidR="00C46C48">
        <w:rPr>
          <w:rFonts w:ascii="Times New Roman" w:hAnsi="Times New Roman" w:cs="Times New Roman"/>
          <w:sz w:val="24"/>
          <w:szCs w:val="24"/>
          <w:lang w:val="hr-HR"/>
        </w:rPr>
        <w:t xml:space="preserve"> z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akona o izmjenama i dopunama </w:t>
      </w:r>
      <w:r w:rsidR="00C46C48">
        <w:rPr>
          <w:rFonts w:ascii="Times New Roman" w:hAnsi="Times New Roman" w:cs="Times New Roman"/>
          <w:sz w:val="24"/>
          <w:szCs w:val="24"/>
          <w:lang w:val="hr-HR"/>
        </w:rPr>
        <w:t>Z</w:t>
      </w:r>
      <w:r w:rsidRPr="00C46C48">
        <w:rPr>
          <w:rFonts w:ascii="Times New Roman" w:hAnsi="Times New Roman" w:cs="Times New Roman"/>
          <w:sz w:val="24"/>
          <w:szCs w:val="24"/>
          <w:lang w:val="hr-HR"/>
        </w:rPr>
        <w:t>akona o budžetu Brčko distrikta BiH.</w:t>
      </w:r>
    </w:p>
    <w:p w14:paraId="5C4AC39E" w14:textId="77777777" w:rsidR="00865264" w:rsidRPr="00C46C48" w:rsidRDefault="00865264" w:rsidP="00E26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HR" w:eastAsia="hr-BA"/>
        </w:rPr>
      </w:pPr>
    </w:p>
    <w:p w14:paraId="5C4AC3A0" w14:textId="77777777" w:rsidR="00865264" w:rsidRPr="00C46C48" w:rsidRDefault="00924645" w:rsidP="00E26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 w:eastAsia="hr-BA"/>
        </w:rPr>
      </w:pPr>
      <w:r w:rsidRPr="00C46C48">
        <w:rPr>
          <w:rFonts w:ascii="Times New Roman" w:hAnsi="Times New Roman" w:cs="Times New Roman"/>
          <w:b/>
          <w:bCs/>
          <w:sz w:val="24"/>
          <w:szCs w:val="24"/>
          <w:lang w:val="hr-HR" w:eastAsia="hr-BA"/>
        </w:rPr>
        <w:t xml:space="preserve">8.   KONSULTACIJE MEĐU INSTITUCIJAMA </w:t>
      </w:r>
    </w:p>
    <w:p w14:paraId="5C4AC3A1" w14:textId="7E935F7B" w:rsidR="00865264" w:rsidRPr="00C46C48" w:rsidRDefault="00C46C48" w:rsidP="00C46C48">
      <w:pPr>
        <w:tabs>
          <w:tab w:val="left" w:pos="1104"/>
        </w:tabs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      Nacrt z</w:t>
      </w:r>
      <w:r w:rsidR="00924645" w:rsidRPr="00C46C48">
        <w:rPr>
          <w:rFonts w:ascii="Times New Roman" w:hAnsi="Times New Roman" w:cs="Times New Roman"/>
          <w:sz w:val="24"/>
          <w:szCs w:val="24"/>
          <w:lang w:val="hr-HR"/>
        </w:rPr>
        <w:t xml:space="preserve">akona o izmjenama </w:t>
      </w:r>
      <w:r>
        <w:rPr>
          <w:rFonts w:ascii="Times New Roman" w:hAnsi="Times New Roman" w:cs="Times New Roman"/>
          <w:sz w:val="24"/>
          <w:szCs w:val="24"/>
          <w:lang w:val="hr-HR"/>
        </w:rPr>
        <w:t>i dopunama Z</w:t>
      </w:r>
      <w:r w:rsidR="00924645" w:rsidRPr="00C46C48">
        <w:rPr>
          <w:rFonts w:ascii="Times New Roman" w:hAnsi="Times New Roman" w:cs="Times New Roman"/>
          <w:sz w:val="24"/>
          <w:szCs w:val="24"/>
          <w:lang w:val="hr-HR"/>
        </w:rPr>
        <w:t>akona o budžetu Brčko distrikta BiH</w:t>
      </w:r>
      <w:r w:rsidR="00924645" w:rsidRPr="00C46C48">
        <w:rPr>
          <w:rFonts w:ascii="Times New Roman" w:hAnsi="Times New Roman" w:cs="Times New Roman"/>
          <w:color w:val="000000"/>
          <w:sz w:val="24"/>
          <w:szCs w:val="24"/>
          <w:lang w:val="hr-HR" w:eastAsia="hr-BA"/>
        </w:rPr>
        <w:t xml:space="preserve"> upućen </w:t>
      </w:r>
      <w:r w:rsidRPr="00C46C48">
        <w:rPr>
          <w:rFonts w:ascii="Times New Roman" w:hAnsi="Times New Roman" w:cs="Times New Roman"/>
          <w:color w:val="000000"/>
          <w:sz w:val="24"/>
          <w:szCs w:val="24"/>
          <w:lang w:val="hr-HR" w:eastAsia="hr-BA"/>
        </w:rPr>
        <w:t>je</w:t>
      </w:r>
      <w:r w:rsidRPr="00C46C48">
        <w:rPr>
          <w:rFonts w:ascii="Times New Roman" w:hAnsi="Times New Roman" w:cs="Times New Roman"/>
          <w:color w:val="000000"/>
          <w:sz w:val="24"/>
          <w:szCs w:val="24"/>
          <w:lang w:val="hr-HR" w:eastAsia="bs-Latn-B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hr-HR" w:eastAsia="bs-Latn-BA"/>
        </w:rPr>
        <w:t>Uredu gradonačelnika, svim odjeljenj</w:t>
      </w:r>
      <w:r w:rsidR="00924645" w:rsidRPr="00C46C48">
        <w:rPr>
          <w:rFonts w:ascii="Times New Roman" w:hAnsi="Times New Roman" w:cs="Times New Roman"/>
          <w:color w:val="000000"/>
          <w:sz w:val="24"/>
          <w:szCs w:val="24"/>
          <w:lang w:val="hr-HR" w:eastAsia="bs-Latn-BA"/>
        </w:rPr>
        <w:t>ima Vlade i svim institucijama Distrikta na komentare, te su komentari razmatrani i navedeni u obrazloženju istog. Nacrt</w:t>
      </w:r>
      <w:r>
        <w:rPr>
          <w:rFonts w:ascii="Times New Roman" w:hAnsi="Times New Roman" w:cs="Times New Roman"/>
          <w:color w:val="000000"/>
          <w:sz w:val="24"/>
          <w:szCs w:val="24"/>
          <w:lang w:val="hr-HR" w:eastAsia="bs-Latn-BA"/>
        </w:rPr>
        <w:t xml:space="preserve"> zakona o izmjenama i dopunama Z</w:t>
      </w:r>
      <w:r w:rsidR="00924645" w:rsidRPr="00C46C48">
        <w:rPr>
          <w:rFonts w:ascii="Times New Roman" w:hAnsi="Times New Roman" w:cs="Times New Roman"/>
          <w:color w:val="000000"/>
          <w:sz w:val="24"/>
          <w:szCs w:val="24"/>
          <w:lang w:val="hr-HR" w:eastAsia="bs-Latn-BA"/>
        </w:rPr>
        <w:t>akona o izvršenju Budžeta Brčko distrikta BiH za 2023. godinu kao komplementarni propis nije posla</w:t>
      </w:r>
      <w:r>
        <w:rPr>
          <w:rFonts w:ascii="Times New Roman" w:hAnsi="Times New Roman" w:cs="Times New Roman"/>
          <w:color w:val="000000"/>
          <w:sz w:val="24"/>
          <w:szCs w:val="24"/>
          <w:lang w:val="hr-HR" w:eastAsia="bs-Latn-BA"/>
        </w:rPr>
        <w:t>n</w:t>
      </w:r>
      <w:r w:rsidR="00924645" w:rsidRPr="00C46C48">
        <w:rPr>
          <w:rFonts w:ascii="Times New Roman" w:hAnsi="Times New Roman" w:cs="Times New Roman"/>
          <w:color w:val="000000"/>
          <w:sz w:val="24"/>
          <w:szCs w:val="24"/>
          <w:lang w:val="hr-HR" w:eastAsia="bs-Latn-BA"/>
        </w:rPr>
        <w:t xml:space="preserve"> na konsultacije. </w:t>
      </w:r>
    </w:p>
    <w:p w14:paraId="5C4AC3A2" w14:textId="77777777" w:rsidR="00865264" w:rsidRPr="00C46C48" w:rsidRDefault="00865264" w:rsidP="00E26C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hr-HR" w:eastAsia="hr-HR"/>
        </w:rPr>
      </w:pPr>
    </w:p>
    <w:p w14:paraId="5C4AC3A3" w14:textId="77777777" w:rsidR="00865264" w:rsidRPr="00C46C48" w:rsidRDefault="00924645" w:rsidP="00E26C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hr-HR" w:eastAsia="hr-BA"/>
        </w:rPr>
      </w:pPr>
      <w:r w:rsidRPr="00C46C48">
        <w:rPr>
          <w:rFonts w:ascii="Times New Roman" w:hAnsi="Times New Roman" w:cs="Times New Roman"/>
          <w:b/>
          <w:bCs/>
          <w:sz w:val="24"/>
          <w:szCs w:val="24"/>
          <w:lang w:val="hr-HR" w:eastAsia="hr-BA"/>
        </w:rPr>
        <w:t>9.   RETROAKTIVNO DEJSTVO</w:t>
      </w:r>
    </w:p>
    <w:p w14:paraId="5C4AC3A4" w14:textId="77777777" w:rsidR="00865264" w:rsidRPr="00C46C48" w:rsidRDefault="00924645" w:rsidP="00E26C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HR" w:eastAsia="hr-HR"/>
        </w:rPr>
      </w:pPr>
      <w:r w:rsidRPr="00C46C48">
        <w:rPr>
          <w:rFonts w:ascii="Times New Roman" w:hAnsi="Times New Roman" w:cs="Times New Roman"/>
          <w:sz w:val="24"/>
          <w:szCs w:val="24"/>
          <w:lang w:val="hr-HR" w:eastAsia="hr-HR"/>
        </w:rPr>
        <w:t xml:space="preserve">Zakon nema retroaktivno </w:t>
      </w:r>
      <w:proofErr w:type="spellStart"/>
      <w:r w:rsidRPr="00C46C48">
        <w:rPr>
          <w:rFonts w:ascii="Times New Roman" w:hAnsi="Times New Roman" w:cs="Times New Roman"/>
          <w:sz w:val="24"/>
          <w:szCs w:val="24"/>
          <w:lang w:val="hr-HR" w:eastAsia="hr-HR"/>
        </w:rPr>
        <w:t>dejstvo</w:t>
      </w:r>
      <w:proofErr w:type="spellEnd"/>
      <w:r w:rsidRPr="00C46C48">
        <w:rPr>
          <w:rFonts w:ascii="Times New Roman" w:hAnsi="Times New Roman" w:cs="Times New Roman"/>
          <w:sz w:val="24"/>
          <w:szCs w:val="24"/>
          <w:lang w:val="hr-HR" w:eastAsia="hr-HR"/>
        </w:rPr>
        <w:t>.</w:t>
      </w:r>
    </w:p>
    <w:p w14:paraId="5C4AC3A5" w14:textId="77777777" w:rsidR="00865264" w:rsidRPr="00C46C48" w:rsidRDefault="00865264">
      <w:pPr>
        <w:pStyle w:val="Odlomakpopisa"/>
        <w:ind w:left="0"/>
        <w:rPr>
          <w:rFonts w:ascii="Times New Roman" w:hAnsi="Times New Roman" w:cs="Times New Roman"/>
          <w:sz w:val="20"/>
          <w:szCs w:val="20"/>
          <w:lang w:val="hr-HR"/>
        </w:rPr>
      </w:pPr>
    </w:p>
    <w:p w14:paraId="5C4AC3A6" w14:textId="77777777" w:rsidR="00865264" w:rsidRPr="00C46C48" w:rsidRDefault="00865264">
      <w:pPr>
        <w:pStyle w:val="Odlomakpopisa"/>
        <w:ind w:left="0"/>
        <w:rPr>
          <w:rFonts w:ascii="Times New Roman" w:hAnsi="Times New Roman" w:cs="Times New Roman"/>
          <w:sz w:val="20"/>
          <w:szCs w:val="20"/>
          <w:lang w:val="hr-HR"/>
        </w:rPr>
      </w:pPr>
    </w:p>
    <w:p w14:paraId="5C4AC3A7" w14:textId="77777777" w:rsidR="00865264" w:rsidRPr="00C46C48" w:rsidRDefault="00865264">
      <w:pPr>
        <w:pStyle w:val="Odlomakpopisa"/>
        <w:ind w:left="0"/>
        <w:rPr>
          <w:rFonts w:ascii="Times New Roman" w:hAnsi="Times New Roman" w:cs="Times New Roman"/>
          <w:sz w:val="20"/>
          <w:szCs w:val="20"/>
          <w:lang w:val="hr-HR"/>
        </w:rPr>
      </w:pPr>
    </w:p>
    <w:p w14:paraId="5C4AC3A8" w14:textId="77777777" w:rsidR="00865264" w:rsidRPr="00C46C48" w:rsidRDefault="00865264">
      <w:pPr>
        <w:pStyle w:val="Odlomakpopisa"/>
        <w:ind w:left="0"/>
        <w:rPr>
          <w:rFonts w:ascii="Times New Roman" w:hAnsi="Times New Roman" w:cs="Times New Roman"/>
          <w:sz w:val="20"/>
          <w:szCs w:val="20"/>
          <w:lang w:val="hr-HR"/>
        </w:rPr>
      </w:pPr>
    </w:p>
    <w:p w14:paraId="5C4AC3A9" w14:textId="77777777" w:rsidR="00865264" w:rsidRPr="00C46C48" w:rsidRDefault="00924645">
      <w:pPr>
        <w:jc w:val="both"/>
        <w:rPr>
          <w:rFonts w:ascii="Times New Roman" w:hAnsi="Times New Roman" w:cs="Times New Roman"/>
          <w:b/>
          <w:lang w:val="hr-HR"/>
        </w:rPr>
      </w:pPr>
      <w:r w:rsidRPr="00C46C48">
        <w:rPr>
          <w:rFonts w:ascii="Times New Roman" w:hAnsi="Times New Roman" w:cs="Times New Roman"/>
          <w:b/>
          <w:lang w:val="hr-HR"/>
        </w:rPr>
        <w:tab/>
      </w:r>
    </w:p>
    <w:p w14:paraId="5C4AC3AA" w14:textId="77777777" w:rsidR="00865264" w:rsidRPr="00C46C48" w:rsidRDefault="00865264">
      <w:pPr>
        <w:jc w:val="both"/>
        <w:rPr>
          <w:rFonts w:ascii="Times New Roman" w:hAnsi="Times New Roman" w:cs="Times New Roman"/>
          <w:lang w:val="hr-HR"/>
        </w:rPr>
      </w:pPr>
    </w:p>
    <w:sectPr w:rsidR="00865264" w:rsidRPr="00C46C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E3081" w14:textId="77777777" w:rsidR="00187D02" w:rsidRDefault="00187D02">
      <w:pPr>
        <w:spacing w:line="240" w:lineRule="auto"/>
      </w:pPr>
      <w:r>
        <w:separator/>
      </w:r>
    </w:p>
  </w:endnote>
  <w:endnote w:type="continuationSeparator" w:id="0">
    <w:p w14:paraId="20E2AF83" w14:textId="77777777" w:rsidR="00187D02" w:rsidRDefault="00187D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42D2C" w14:textId="77777777" w:rsidR="00187D02" w:rsidRDefault="00187D02">
      <w:pPr>
        <w:spacing w:after="0"/>
      </w:pPr>
      <w:r>
        <w:separator/>
      </w:r>
    </w:p>
  </w:footnote>
  <w:footnote w:type="continuationSeparator" w:id="0">
    <w:p w14:paraId="3DE20B3A" w14:textId="77777777" w:rsidR="00187D02" w:rsidRDefault="00187D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3694"/>
    <w:multiLevelType w:val="multilevel"/>
    <w:tmpl w:val="044A3694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76D86"/>
    <w:multiLevelType w:val="multilevel"/>
    <w:tmpl w:val="09F76D8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64B87"/>
    <w:multiLevelType w:val="multilevel"/>
    <w:tmpl w:val="0A064B8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06113"/>
    <w:multiLevelType w:val="multilevel"/>
    <w:tmpl w:val="39A06113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B14EDF"/>
    <w:multiLevelType w:val="multilevel"/>
    <w:tmpl w:val="005C342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363253"/>
    <w:multiLevelType w:val="multilevel"/>
    <w:tmpl w:val="5D363253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394869"/>
    <w:multiLevelType w:val="multilevel"/>
    <w:tmpl w:val="60394869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81C4ADC"/>
    <w:multiLevelType w:val="multilevel"/>
    <w:tmpl w:val="681C4ADC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B35B2"/>
    <w:multiLevelType w:val="multilevel"/>
    <w:tmpl w:val="72CB35B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32389514">
    <w:abstractNumId w:val="8"/>
  </w:num>
  <w:num w:numId="2" w16cid:durableId="1445922907">
    <w:abstractNumId w:val="7"/>
  </w:num>
  <w:num w:numId="3" w16cid:durableId="648898737">
    <w:abstractNumId w:val="6"/>
  </w:num>
  <w:num w:numId="4" w16cid:durableId="927471108">
    <w:abstractNumId w:val="5"/>
  </w:num>
  <w:num w:numId="5" w16cid:durableId="1515073621">
    <w:abstractNumId w:val="3"/>
  </w:num>
  <w:num w:numId="6" w16cid:durableId="1449161634">
    <w:abstractNumId w:val="1"/>
  </w:num>
  <w:num w:numId="7" w16cid:durableId="1577665940">
    <w:abstractNumId w:val="0"/>
  </w:num>
  <w:num w:numId="8" w16cid:durableId="412624200">
    <w:abstractNumId w:val="4"/>
  </w:num>
  <w:num w:numId="9" w16cid:durableId="11577236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5AD"/>
    <w:rsid w:val="000248FE"/>
    <w:rsid w:val="00043786"/>
    <w:rsid w:val="00103850"/>
    <w:rsid w:val="00124C02"/>
    <w:rsid w:val="00187D02"/>
    <w:rsid w:val="00195B8D"/>
    <w:rsid w:val="001D20F1"/>
    <w:rsid w:val="002E629A"/>
    <w:rsid w:val="003242AE"/>
    <w:rsid w:val="00363253"/>
    <w:rsid w:val="00374D43"/>
    <w:rsid w:val="00397C10"/>
    <w:rsid w:val="00407486"/>
    <w:rsid w:val="004313E2"/>
    <w:rsid w:val="00494129"/>
    <w:rsid w:val="004B7930"/>
    <w:rsid w:val="005621DF"/>
    <w:rsid w:val="006057B5"/>
    <w:rsid w:val="00651747"/>
    <w:rsid w:val="006B5897"/>
    <w:rsid w:val="006C7F31"/>
    <w:rsid w:val="006F0A9D"/>
    <w:rsid w:val="00700C9C"/>
    <w:rsid w:val="00730104"/>
    <w:rsid w:val="00735593"/>
    <w:rsid w:val="00751EC4"/>
    <w:rsid w:val="00865264"/>
    <w:rsid w:val="0089258E"/>
    <w:rsid w:val="00924645"/>
    <w:rsid w:val="009B56D0"/>
    <w:rsid w:val="00A077DC"/>
    <w:rsid w:val="00A17514"/>
    <w:rsid w:val="00A64FD4"/>
    <w:rsid w:val="00AA2A3E"/>
    <w:rsid w:val="00AE2CC3"/>
    <w:rsid w:val="00B7247F"/>
    <w:rsid w:val="00C34538"/>
    <w:rsid w:val="00C46C48"/>
    <w:rsid w:val="00C725AD"/>
    <w:rsid w:val="00DB074D"/>
    <w:rsid w:val="00E26C44"/>
    <w:rsid w:val="00E663F3"/>
    <w:rsid w:val="00EC19C1"/>
    <w:rsid w:val="00F921E5"/>
    <w:rsid w:val="79C7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AC312"/>
  <w15:docId w15:val="{93AB5603-927A-4795-B367-32F7BEFB3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paragraph" w:customStyle="1" w:styleId="NoSpacing1">
    <w:name w:val="No Spacing1"/>
    <w:uiPriority w:val="1"/>
    <w:qFormat/>
    <w:rPr>
      <w:rFonts w:ascii="Calibri" w:eastAsia="Calibri" w:hAnsi="Calibri" w:cs="Times New Roman"/>
      <w:sz w:val="22"/>
      <w:szCs w:val="22"/>
      <w:lang w:val="bs-Latn-BA" w:eastAsia="en-US"/>
    </w:rPr>
  </w:style>
  <w:style w:type="paragraph" w:customStyle="1" w:styleId="listparagraphcxspmiddle">
    <w:name w:val="listparagraphcxspmiddle"/>
    <w:basedOn w:val="Normal"/>
    <w:qFormat/>
    <w:pPr>
      <w:spacing w:before="100" w:beforeAutospacing="1" w:after="100" w:afterAutospacing="1"/>
    </w:p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  <w:rPr>
      <w:rFonts w:ascii="Calibri" w:eastAsia="Calibri" w:hAnsi="Calibri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2023/Session-638180077711814151/SessionItem-638188079687160583/Zakon o izmjenama i dopunama ZIB-a 13.03.2023.docx|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2055A-C7AE-4CC4-BB6D-9F9AAA9DDB4C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2.xml><?xml version="1.0" encoding="utf-8"?>
<ds:datastoreItem xmlns:ds="http://schemas.openxmlformats.org/officeDocument/2006/customXml" ds:itemID="{BAA842E0-032D-401B-96A3-32D74909E6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13D2C7-11B2-4B68-872D-C541CACF1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Nevresa</dc:creator>
  <cp:lastModifiedBy>Stojanka Knežević</cp:lastModifiedBy>
  <cp:revision>2</cp:revision>
  <cp:lastPrinted>2023-03-13T10:27:00Z</cp:lastPrinted>
  <dcterms:created xsi:type="dcterms:W3CDTF">2023-05-18T06:18:00Z</dcterms:created>
  <dcterms:modified xsi:type="dcterms:W3CDTF">2023-05-18T06:18:00Z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9B10A07F7684493996DA5781DB36D967</vt:lpwstr>
  </property>
  <property fmtid="{D5CDD505-2E9C-101B-9397-08002B2CF9AE}" pid="4" name="ContentTypeId">
    <vt:lpwstr>0x01010072B777E8F4644A8A94BF456F3347498000E4E0A999C5DC1848BACEBE989BB97E37</vt:lpwstr>
  </property>
  <property fmtid="{D5CDD505-2E9C-101B-9397-08002B2CF9AE}" pid="5" name="Order">
    <vt:r8>210900</vt:r8>
  </property>
</Properties>
</file>